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96ED8" w14:textId="1931B426" w:rsidR="005765CB" w:rsidRDefault="000E16E3" w:rsidP="005765CB">
      <w:pPr>
        <w:jc w:val="right"/>
      </w:pPr>
      <w:bookmarkStart w:id="0" w:name="_GoBack"/>
      <w:bookmarkEnd w:id="0"/>
      <w:r>
        <w:rPr>
          <w:rFonts w:hint="eastAsia"/>
        </w:rPr>
        <w:t>2019</w:t>
      </w:r>
      <w:r w:rsidR="005765CB">
        <w:rPr>
          <w:rFonts w:hint="eastAsia"/>
        </w:rPr>
        <w:t>年</w:t>
      </w:r>
      <w:r w:rsidR="005765CB">
        <w:rPr>
          <w:rFonts w:hint="eastAsia"/>
        </w:rPr>
        <w:t>12</w:t>
      </w:r>
      <w:r w:rsidR="005765CB">
        <w:rPr>
          <w:rFonts w:hint="eastAsia"/>
        </w:rPr>
        <w:t>月</w:t>
      </w:r>
      <w:r w:rsidR="005765CB">
        <w:rPr>
          <w:rFonts w:hint="eastAsia"/>
        </w:rPr>
        <w:t>13</w:t>
      </w:r>
      <w:r w:rsidR="005765CB">
        <w:rPr>
          <w:rFonts w:hint="eastAsia"/>
        </w:rPr>
        <w:t>日</w:t>
      </w:r>
    </w:p>
    <w:p w14:paraId="663E2610" w14:textId="77777777" w:rsidR="00E9014E" w:rsidRPr="00F7457C" w:rsidRDefault="0097061C">
      <w:pPr>
        <w:rPr>
          <w:b/>
          <w:sz w:val="28"/>
          <w:szCs w:val="24"/>
        </w:rPr>
      </w:pPr>
      <w:r w:rsidRPr="00F7457C">
        <w:rPr>
          <w:b/>
          <w:sz w:val="28"/>
          <w:szCs w:val="24"/>
        </w:rPr>
        <w:t>遺伝学用語に関するワーキンググループ</w:t>
      </w:r>
      <w:r w:rsidR="00A97582" w:rsidRPr="00F7457C">
        <w:rPr>
          <w:rFonts w:hint="eastAsia"/>
          <w:b/>
          <w:sz w:val="28"/>
          <w:szCs w:val="24"/>
        </w:rPr>
        <w:t>から</w:t>
      </w:r>
      <w:r w:rsidR="00E23A79" w:rsidRPr="00F7457C">
        <w:rPr>
          <w:rFonts w:hint="eastAsia"/>
          <w:b/>
          <w:sz w:val="28"/>
          <w:szCs w:val="24"/>
        </w:rPr>
        <w:t>の報告</w:t>
      </w:r>
    </w:p>
    <w:p w14:paraId="79472C98" w14:textId="77777777" w:rsidR="0097061C" w:rsidRDefault="0097061C"/>
    <w:p w14:paraId="3A86BBEE" w14:textId="77777777" w:rsidR="0097061C" w:rsidRDefault="0097061C">
      <w:r>
        <w:t>委員構成</w:t>
      </w:r>
    </w:p>
    <w:p w14:paraId="5DE464EA" w14:textId="77777777" w:rsidR="0097061C" w:rsidRDefault="0097061C" w:rsidP="00832FC0">
      <w:pPr>
        <w:tabs>
          <w:tab w:val="left" w:pos="1843"/>
        </w:tabs>
        <w:ind w:leftChars="67" w:left="141"/>
      </w:pPr>
      <w:r>
        <w:rPr>
          <w:rFonts w:hint="eastAsia"/>
        </w:rPr>
        <w:t>久具</w:t>
      </w:r>
      <w:r>
        <w:rPr>
          <w:rFonts w:hint="eastAsia"/>
        </w:rPr>
        <w:t xml:space="preserve"> </w:t>
      </w:r>
      <w:r>
        <w:rPr>
          <w:rFonts w:hint="eastAsia"/>
        </w:rPr>
        <w:t>宏司</w:t>
      </w:r>
      <w:r>
        <w:rPr>
          <w:rFonts w:hint="eastAsia"/>
        </w:rPr>
        <w:t xml:space="preserve"> </w:t>
      </w:r>
      <w:r w:rsidR="00832FC0">
        <w:tab/>
      </w:r>
      <w:r>
        <w:rPr>
          <w:rFonts w:hint="eastAsia"/>
        </w:rPr>
        <w:t>日本産科婦人科学会，</w:t>
      </w:r>
      <w:r w:rsidRPr="0097061C">
        <w:rPr>
          <w:rFonts w:hint="eastAsia"/>
        </w:rPr>
        <w:t>都立墨東病院産婦人科部長</w:t>
      </w:r>
    </w:p>
    <w:p w14:paraId="1E003B7A" w14:textId="1CFEBECB" w:rsidR="0097061C" w:rsidRDefault="0097061C" w:rsidP="00832FC0">
      <w:pPr>
        <w:tabs>
          <w:tab w:val="left" w:pos="1843"/>
        </w:tabs>
        <w:ind w:leftChars="67" w:left="141"/>
      </w:pPr>
      <w:r>
        <w:t>櫻井</w:t>
      </w:r>
      <w:r w:rsidR="000E16E3">
        <w:rPr>
          <w:rFonts w:hint="eastAsia"/>
        </w:rPr>
        <w:t xml:space="preserve"> </w:t>
      </w:r>
      <w:r>
        <w:t xml:space="preserve">晃洋　</w:t>
      </w:r>
      <w:r w:rsidR="00832FC0">
        <w:tab/>
      </w:r>
      <w:r>
        <w:t>日本人類遺伝学会，</w:t>
      </w:r>
      <w:r w:rsidRPr="0097061C">
        <w:rPr>
          <w:rFonts w:hint="eastAsia"/>
        </w:rPr>
        <w:t>札幌医科大学医学部遺伝医学教授</w:t>
      </w:r>
    </w:p>
    <w:p w14:paraId="09F68254" w14:textId="77777777" w:rsidR="0097061C" w:rsidRDefault="0097061C" w:rsidP="00832FC0">
      <w:pPr>
        <w:tabs>
          <w:tab w:val="left" w:pos="1843"/>
        </w:tabs>
        <w:ind w:leftChars="67" w:left="141"/>
      </w:pPr>
      <w:r>
        <w:t>辻</w:t>
      </w:r>
      <w:r>
        <w:t xml:space="preserve"> </w:t>
      </w:r>
      <w:r>
        <w:t>省次</w:t>
      </w:r>
      <w:r w:rsidR="0098548A">
        <w:t>（座長）</w:t>
      </w:r>
      <w:r w:rsidR="00832FC0">
        <w:tab/>
      </w:r>
      <w:r>
        <w:t>日本神経学会，国際医療福祉大学教授，東京大学分子神経学特任教授</w:t>
      </w:r>
    </w:p>
    <w:p w14:paraId="50F27D2C" w14:textId="73EA25D2" w:rsidR="0097061C" w:rsidRDefault="0097061C" w:rsidP="00832FC0">
      <w:pPr>
        <w:tabs>
          <w:tab w:val="left" w:pos="1843"/>
        </w:tabs>
        <w:ind w:leftChars="67" w:left="141"/>
      </w:pPr>
      <w:r>
        <w:t>戸田</w:t>
      </w:r>
      <w:r w:rsidR="000E16E3">
        <w:rPr>
          <w:rFonts w:hint="eastAsia"/>
        </w:rPr>
        <w:t xml:space="preserve"> </w:t>
      </w:r>
      <w:r>
        <w:t xml:space="preserve">達史　</w:t>
      </w:r>
      <w:r w:rsidR="00832FC0">
        <w:tab/>
      </w:r>
      <w:r>
        <w:t>日本神経学会代表理事，東京大学大学院医学系研究科神経内科教授</w:t>
      </w:r>
    </w:p>
    <w:p w14:paraId="01B8E4B8" w14:textId="77777777" w:rsidR="0097061C" w:rsidRDefault="0097061C" w:rsidP="00832FC0">
      <w:pPr>
        <w:tabs>
          <w:tab w:val="left" w:pos="1843"/>
        </w:tabs>
        <w:ind w:leftChars="67" w:left="141"/>
      </w:pPr>
      <w:r>
        <w:t xml:space="preserve">小崎健次郎　</w:t>
      </w:r>
      <w:r w:rsidR="00832FC0">
        <w:tab/>
      </w:r>
      <w:r>
        <w:t>日本先天異常学会，慶應義塾大学</w:t>
      </w:r>
      <w:r>
        <w:rPr>
          <w:rFonts w:hint="eastAsia"/>
        </w:rPr>
        <w:t>医学部</w:t>
      </w:r>
      <w:r w:rsidRPr="0097061C">
        <w:rPr>
          <w:rFonts w:hint="eastAsia"/>
        </w:rPr>
        <w:t>臨床遺伝学センター</w:t>
      </w:r>
    </w:p>
    <w:p w14:paraId="2D2B1141" w14:textId="77777777" w:rsidR="0097061C" w:rsidRDefault="0098548A" w:rsidP="00832FC0">
      <w:pPr>
        <w:tabs>
          <w:tab w:val="left" w:pos="1843"/>
        </w:tabs>
        <w:ind w:leftChars="67" w:left="141"/>
      </w:pPr>
      <w:r>
        <w:rPr>
          <w:rFonts w:hint="eastAsia"/>
        </w:rPr>
        <w:t>桝屋</w:t>
      </w:r>
      <w:r>
        <w:rPr>
          <w:rFonts w:hint="eastAsia"/>
        </w:rPr>
        <w:t xml:space="preserve"> </w:t>
      </w:r>
      <w:r>
        <w:rPr>
          <w:rFonts w:hint="eastAsia"/>
        </w:rPr>
        <w:t>啓志</w:t>
      </w:r>
      <w:r>
        <w:rPr>
          <w:rFonts w:hint="eastAsia"/>
        </w:rPr>
        <w:t xml:space="preserve"> </w:t>
      </w:r>
      <w:r w:rsidR="00832FC0">
        <w:tab/>
      </w:r>
      <w:r>
        <w:rPr>
          <w:rFonts w:hint="eastAsia"/>
        </w:rPr>
        <w:t>日本遺伝学会，理化学研究所バイオリソースセンター</w:t>
      </w:r>
    </w:p>
    <w:p w14:paraId="6841BD1C" w14:textId="0AE12AE8" w:rsidR="0098548A" w:rsidRDefault="0098548A" w:rsidP="00832FC0">
      <w:pPr>
        <w:tabs>
          <w:tab w:val="left" w:pos="1843"/>
        </w:tabs>
        <w:ind w:leftChars="67" w:left="141"/>
      </w:pPr>
      <w:r>
        <w:t>森内</w:t>
      </w:r>
      <w:r w:rsidR="000E16E3">
        <w:rPr>
          <w:rFonts w:hint="eastAsia"/>
        </w:rPr>
        <w:t xml:space="preserve"> </w:t>
      </w:r>
      <w:r>
        <w:t xml:space="preserve">浩幸　</w:t>
      </w:r>
      <w:r w:rsidR="00832FC0">
        <w:tab/>
      </w:r>
      <w:r>
        <w:t>日本小児科学会，</w:t>
      </w:r>
      <w:r w:rsidR="00AF5594" w:rsidRPr="00AF5594">
        <w:rPr>
          <w:rFonts w:hint="eastAsia"/>
        </w:rPr>
        <w:t>長崎大学大学院医歯薬学総合研究科</w:t>
      </w:r>
      <w:r w:rsidRPr="0098548A">
        <w:rPr>
          <w:rFonts w:hint="eastAsia"/>
        </w:rPr>
        <w:t>小児科教授</w:t>
      </w:r>
    </w:p>
    <w:p w14:paraId="3D00CB7D" w14:textId="77777777" w:rsidR="0097061C" w:rsidRDefault="0097061C" w:rsidP="0097061C"/>
    <w:p w14:paraId="628B5EF6" w14:textId="77777777" w:rsidR="0098548A" w:rsidRPr="00F7457C" w:rsidRDefault="00E23A79" w:rsidP="0097061C">
      <w:pPr>
        <w:rPr>
          <w:b/>
          <w:sz w:val="24"/>
          <w:szCs w:val="28"/>
        </w:rPr>
      </w:pPr>
      <w:r w:rsidRPr="00F7457C">
        <w:rPr>
          <w:rFonts w:hint="eastAsia"/>
          <w:b/>
          <w:sz w:val="24"/>
          <w:szCs w:val="28"/>
        </w:rPr>
        <w:t>【遺伝学用語に関するワーキンググループの</w:t>
      </w:r>
      <w:r w:rsidR="0098548A" w:rsidRPr="00F7457C">
        <w:rPr>
          <w:b/>
          <w:sz w:val="24"/>
          <w:szCs w:val="28"/>
        </w:rPr>
        <w:t>活動内容の概要</w:t>
      </w:r>
      <w:r w:rsidRPr="00F7457C">
        <w:rPr>
          <w:rFonts w:hint="eastAsia"/>
          <w:b/>
          <w:sz w:val="24"/>
          <w:szCs w:val="28"/>
        </w:rPr>
        <w:t>】</w:t>
      </w:r>
    </w:p>
    <w:p w14:paraId="17C6FA6E" w14:textId="586A47BC" w:rsidR="00E23A79" w:rsidRDefault="0098548A" w:rsidP="00C53D18">
      <w:pPr>
        <w:ind w:firstLineChars="100" w:firstLine="210"/>
      </w:pPr>
      <w:r>
        <w:t>本ワーキンググループは，</w:t>
      </w:r>
      <w:r w:rsidR="000E16E3">
        <w:rPr>
          <w:rFonts w:hint="eastAsia"/>
        </w:rPr>
        <w:t>2017</w:t>
      </w:r>
      <w:r>
        <w:t>年９月に日本遺伝学会が，</w:t>
      </w:r>
      <w:r w:rsidR="00AF5594">
        <w:rPr>
          <w:rFonts w:hint="eastAsia"/>
        </w:rPr>
        <w:t>「</w:t>
      </w:r>
      <w:r>
        <w:t>遺伝単</w:t>
      </w:r>
      <w:r w:rsidR="00AF5594">
        <w:rPr>
          <w:rFonts w:hint="eastAsia"/>
        </w:rPr>
        <w:t>」</w:t>
      </w:r>
      <w:r>
        <w:t>を発行して，その中で，いくつかの遺伝学</w:t>
      </w:r>
      <w:r w:rsidR="00832FC0">
        <w:t>に関する</w:t>
      </w:r>
      <w:r>
        <w:t>用語の提案がなされたことを契機に，</w:t>
      </w:r>
      <w:r w:rsidR="00AF5594" w:rsidRPr="00AF5594">
        <w:rPr>
          <w:rFonts w:hint="eastAsia"/>
        </w:rPr>
        <w:t>これらの用語が</w:t>
      </w:r>
      <w:r w:rsidR="00C53D18">
        <w:rPr>
          <w:rFonts w:hint="eastAsia"/>
        </w:rPr>
        <w:t>，</w:t>
      </w:r>
      <w:r>
        <w:t>医学，教育，社会等幅広い分野と関連することから，</w:t>
      </w:r>
      <w:r w:rsidR="00AF5594">
        <w:t>日本医学会として</w:t>
      </w:r>
      <w:r w:rsidR="00AF5594">
        <w:rPr>
          <w:rFonts w:hint="eastAsia"/>
        </w:rPr>
        <w:t>は</w:t>
      </w:r>
      <w:r>
        <w:t>十分な検討</w:t>
      </w:r>
      <w:r w:rsidR="00E23A79">
        <w:rPr>
          <w:rFonts w:hint="eastAsia"/>
        </w:rPr>
        <w:t>のプロセスに基づき</w:t>
      </w:r>
      <w:r>
        <w:t>，コンセンサスを形成することが必要であると考え，本ワーキンググループを設置し</w:t>
      </w:r>
      <w:r w:rsidR="00BF4ADA">
        <w:t>，</w:t>
      </w:r>
      <w:r w:rsidR="00E23A79">
        <w:rPr>
          <w:rFonts w:hint="eastAsia"/>
        </w:rPr>
        <w:t>合計９</w:t>
      </w:r>
      <w:r w:rsidR="00BF4ADA">
        <w:t>回の会議を開催し，検討を進めてき</w:t>
      </w:r>
      <w:r w:rsidR="00E23A79">
        <w:rPr>
          <w:rFonts w:hint="eastAsia"/>
        </w:rPr>
        <w:t>た</w:t>
      </w:r>
      <w:r>
        <w:t>．</w:t>
      </w:r>
    </w:p>
    <w:p w14:paraId="4782197D" w14:textId="5A7B3018" w:rsidR="00E23A79" w:rsidRDefault="009B7943" w:rsidP="00AF5594">
      <w:pPr>
        <w:ind w:firstLineChars="100" w:firstLine="210"/>
      </w:pPr>
      <w:r>
        <w:t>本ワーキンググループ</w:t>
      </w:r>
      <w:r>
        <w:rPr>
          <w:rFonts w:hint="eastAsia"/>
        </w:rPr>
        <w:t>の検討経過を踏まえて，</w:t>
      </w:r>
      <w:r w:rsidR="00AF5594" w:rsidRPr="00AF5594">
        <w:rPr>
          <w:rFonts w:hint="eastAsia"/>
        </w:rPr>
        <w:t>日本医学会分科会（以下</w:t>
      </w:r>
      <w:r w:rsidR="00C53D18">
        <w:rPr>
          <w:rFonts w:hint="eastAsia"/>
        </w:rPr>
        <w:t>，</w:t>
      </w:r>
      <w:r w:rsidR="00AF5594" w:rsidRPr="00AF5594">
        <w:rPr>
          <w:rFonts w:hint="eastAsia"/>
        </w:rPr>
        <w:t>分科会）</w:t>
      </w:r>
      <w:r w:rsidR="00E23A79">
        <w:rPr>
          <w:rFonts w:hint="eastAsia"/>
        </w:rPr>
        <w:t>に対して本ワーキンググループの検討内容を伝えるとともに，分科会の意見を調査し，考え方の集約を行った．</w:t>
      </w:r>
      <w:r w:rsidR="00262232">
        <w:rPr>
          <w:rFonts w:hint="eastAsia"/>
        </w:rPr>
        <w:t>第１回のアンケート結果が得られたことを受けて，</w:t>
      </w:r>
      <w:r w:rsidR="000E16E3">
        <w:rPr>
          <w:rFonts w:hint="eastAsia"/>
        </w:rPr>
        <w:t>2018</w:t>
      </w:r>
      <w:r w:rsidR="00262232">
        <w:t>年</w:t>
      </w:r>
      <w:r w:rsidR="00262232">
        <w:rPr>
          <w:rFonts w:hint="eastAsia"/>
        </w:rPr>
        <w:t>1</w:t>
      </w:r>
      <w:r w:rsidR="00262232">
        <w:t>2</w:t>
      </w:r>
      <w:r w:rsidR="00262232">
        <w:t>月</w:t>
      </w:r>
      <w:r w:rsidR="00262232">
        <w:rPr>
          <w:rFonts w:hint="eastAsia"/>
        </w:rPr>
        <w:t>1</w:t>
      </w:r>
      <w:r w:rsidR="00262232">
        <w:t>1</w:t>
      </w:r>
      <w:r w:rsidR="00262232">
        <w:t>日に日本医学会公開シンポジウムを開催し，</w:t>
      </w:r>
      <w:r w:rsidR="00AF5594" w:rsidRPr="00AF5594">
        <w:rPr>
          <w:rFonts w:hint="eastAsia"/>
        </w:rPr>
        <w:t>分科会からの演者に加えて</w:t>
      </w:r>
      <w:r w:rsidR="00AF5594">
        <w:rPr>
          <w:rFonts w:hint="eastAsia"/>
        </w:rPr>
        <w:t>，</w:t>
      </w:r>
      <w:r w:rsidR="00262232">
        <w:t>マスメディア，患者団体，国語学の分野など，幅広い分野から演者を迎えて討議を</w:t>
      </w:r>
      <w:r>
        <w:rPr>
          <w:rFonts w:hint="eastAsia"/>
        </w:rPr>
        <w:t>行った</w:t>
      </w:r>
      <w:r w:rsidR="00262232">
        <w:t>．</w:t>
      </w:r>
      <w:r w:rsidR="00262232">
        <w:rPr>
          <w:rFonts w:hint="eastAsia"/>
        </w:rPr>
        <w:t>本シンポジウムにおける討議を受けて，本ワーキンググループでさらに検討を重ね，追加の推奨用語案を含めて，第２回のアンケートを各分科会に対して実施した，</w:t>
      </w:r>
      <w:r w:rsidR="00E23A79">
        <w:t>なお，この過程の中で，本年７月に，日本学術会議から</w:t>
      </w:r>
      <w:r w:rsidR="00E23A79" w:rsidRPr="002E6AD2">
        <w:rPr>
          <w:rFonts w:hint="eastAsia"/>
        </w:rPr>
        <w:t>「高等学校の生物教育における重要用語の選定について（改訂）」という標題の「報告」が公表された</w:t>
      </w:r>
      <w:r w:rsidR="00E23A79">
        <w:rPr>
          <w:rFonts w:hint="eastAsia"/>
        </w:rPr>
        <w:t>ことを受けて日本学術会議との意見交換会を設け，課題検討を行うとともに，今後の連携を</w:t>
      </w:r>
      <w:r>
        <w:rPr>
          <w:rFonts w:hint="eastAsia"/>
        </w:rPr>
        <w:t>進める</w:t>
      </w:r>
      <w:r w:rsidR="00E23A79">
        <w:rPr>
          <w:rFonts w:hint="eastAsia"/>
        </w:rPr>
        <w:t>ことが話し合われた．</w:t>
      </w:r>
    </w:p>
    <w:p w14:paraId="6518ADD8" w14:textId="77777777" w:rsidR="0098548A" w:rsidRDefault="00E23A79" w:rsidP="0098548A">
      <w:pPr>
        <w:ind w:firstLineChars="100" w:firstLine="210"/>
      </w:pPr>
      <w:r>
        <w:rPr>
          <w:rFonts w:hint="eastAsia"/>
        </w:rPr>
        <w:t>以上の検討に基づき，本ワーキンググループとして，推奨用語の案を決定し，医学用語管理委員会に答申書を提出することとなった．</w:t>
      </w:r>
    </w:p>
    <w:p w14:paraId="7ED224B6" w14:textId="77777777" w:rsidR="00E23A79" w:rsidRDefault="00E23A79" w:rsidP="0098548A">
      <w:pPr>
        <w:ind w:firstLineChars="100" w:firstLine="210"/>
      </w:pPr>
    </w:p>
    <w:p w14:paraId="5ED753E0" w14:textId="77777777" w:rsidR="00E23A79" w:rsidRPr="00F7457C" w:rsidRDefault="00E23A79" w:rsidP="0098548A">
      <w:pPr>
        <w:ind w:firstLineChars="100" w:firstLine="241"/>
        <w:rPr>
          <w:b/>
          <w:bCs/>
          <w:sz w:val="24"/>
          <w:szCs w:val="28"/>
        </w:rPr>
      </w:pPr>
      <w:r w:rsidRPr="00F7457C">
        <w:rPr>
          <w:rFonts w:hint="eastAsia"/>
          <w:b/>
          <w:bCs/>
          <w:sz w:val="24"/>
          <w:szCs w:val="28"/>
        </w:rPr>
        <w:t>【分科会に対するアンケート結果】</w:t>
      </w:r>
    </w:p>
    <w:p w14:paraId="05B998A9" w14:textId="0FAEC89E" w:rsidR="002E6AD2" w:rsidRDefault="000E16E3" w:rsidP="0098548A">
      <w:pPr>
        <w:ind w:firstLineChars="100" w:firstLine="210"/>
      </w:pPr>
      <w:r>
        <w:rPr>
          <w:rFonts w:hint="eastAsia"/>
        </w:rPr>
        <w:t>2018</w:t>
      </w:r>
      <w:r w:rsidR="00262232">
        <w:t>年</w:t>
      </w:r>
      <w:r w:rsidR="00262232">
        <w:rPr>
          <w:rFonts w:hint="eastAsia"/>
        </w:rPr>
        <w:t>1</w:t>
      </w:r>
      <w:r w:rsidR="00262232">
        <w:t>2</w:t>
      </w:r>
      <w:r w:rsidR="00262232">
        <w:t>月</w:t>
      </w:r>
      <w:r w:rsidR="00262232">
        <w:rPr>
          <w:rFonts w:hint="eastAsia"/>
        </w:rPr>
        <w:t>1</w:t>
      </w:r>
      <w:r w:rsidR="00262232">
        <w:t>1</w:t>
      </w:r>
      <w:r w:rsidR="00262232">
        <w:t>日に</w:t>
      </w:r>
      <w:r w:rsidR="00262232">
        <w:rPr>
          <w:rFonts w:hint="eastAsia"/>
        </w:rPr>
        <w:t>開催した</w:t>
      </w:r>
      <w:r w:rsidR="00262232">
        <w:t>日本医学会公開シンポジウム</w:t>
      </w:r>
      <w:r w:rsidR="00262232">
        <w:rPr>
          <w:rFonts w:hint="eastAsia"/>
        </w:rPr>
        <w:t>における討議を受けて，本ワーキンググループでさらに検討を重ねた．</w:t>
      </w:r>
      <w:r w:rsidR="002E6AD2">
        <w:t>優性遺伝，劣性遺伝の用語については，</w:t>
      </w:r>
      <w:r w:rsidR="00262232">
        <w:rPr>
          <w:rFonts w:hint="eastAsia"/>
        </w:rPr>
        <w:t>第１回のアンケート結果では，</w:t>
      </w:r>
      <w:r w:rsidR="00BF4ADA">
        <w:t>分科会からは，医療現場で特段</w:t>
      </w:r>
      <w:r w:rsidR="002E6AD2">
        <w:t>困ることが多いという</w:t>
      </w:r>
      <w:r w:rsidR="00BF4ADA">
        <w:t>意見は，あまり出されなかった一方</w:t>
      </w:r>
      <w:r w:rsidR="002E6AD2">
        <w:t>，優劣という語感から，特に教育現場で，誤解されやすいという声が強く，ワーキンググループとして，より適切な用語を提示する方向で考えることになった．</w:t>
      </w:r>
      <w:r w:rsidR="00262232">
        <w:rPr>
          <w:rFonts w:hint="eastAsia"/>
        </w:rPr>
        <w:t>第１回</w:t>
      </w:r>
      <w:r w:rsidR="002E6AD2">
        <w:t>のアンケートに含</w:t>
      </w:r>
      <w:r w:rsidR="002E6AD2">
        <w:lastRenderedPageBreak/>
        <w:t>まれていなかった新しい候補用語も提案されたことから，再度，</w:t>
      </w:r>
      <w:r w:rsidR="00BF4ADA">
        <w:t>分科会</w:t>
      </w:r>
      <w:r w:rsidR="002E6AD2">
        <w:t>に対して</w:t>
      </w:r>
      <w:r w:rsidR="00720D9C">
        <w:rPr>
          <w:rFonts w:hint="eastAsia"/>
        </w:rPr>
        <w:t>それらの用語を含めて，各分科会に対して</w:t>
      </w:r>
      <w:r w:rsidR="002E6AD2">
        <w:t>アンケートをとることにな</w:t>
      </w:r>
      <w:r w:rsidR="00720D9C">
        <w:rPr>
          <w:rFonts w:hint="eastAsia"/>
        </w:rPr>
        <w:t>った</w:t>
      </w:r>
      <w:r w:rsidR="002E6AD2">
        <w:t>．</w:t>
      </w:r>
    </w:p>
    <w:p w14:paraId="3C224E88" w14:textId="4B90E4B2" w:rsidR="008474CB" w:rsidRDefault="00AB25B4" w:rsidP="008474CB">
      <w:pPr>
        <w:ind w:firstLineChars="100" w:firstLine="210"/>
      </w:pPr>
      <w:r>
        <w:rPr>
          <w:rFonts w:hint="eastAsia"/>
        </w:rPr>
        <w:t>第２回のアンケート</w:t>
      </w:r>
      <w:r w:rsidR="00262232">
        <w:rPr>
          <w:rFonts w:hint="eastAsia"/>
        </w:rPr>
        <w:t>は</w:t>
      </w:r>
      <w:r>
        <w:rPr>
          <w:rFonts w:hint="eastAsia"/>
        </w:rPr>
        <w:t>，</w:t>
      </w:r>
      <w:r w:rsidR="000E16E3">
        <w:rPr>
          <w:rFonts w:hint="eastAsia"/>
        </w:rPr>
        <w:t>令和</w:t>
      </w:r>
      <w:r w:rsidR="000E16E3">
        <w:rPr>
          <w:rFonts w:hint="eastAsia"/>
        </w:rPr>
        <w:t>1</w:t>
      </w:r>
      <w:r w:rsidR="008474CB" w:rsidRPr="008474CB">
        <w:rPr>
          <w:rFonts w:hint="eastAsia"/>
        </w:rPr>
        <w:t>年</w:t>
      </w:r>
      <w:r w:rsidR="008474CB" w:rsidRPr="008474CB">
        <w:rPr>
          <w:rFonts w:hint="eastAsia"/>
        </w:rPr>
        <w:t>7</w:t>
      </w:r>
      <w:r w:rsidR="008474CB" w:rsidRPr="008474CB">
        <w:rPr>
          <w:rFonts w:hint="eastAsia"/>
        </w:rPr>
        <w:t>月</w:t>
      </w:r>
      <w:r w:rsidR="008474CB" w:rsidRPr="008474CB">
        <w:rPr>
          <w:rFonts w:hint="eastAsia"/>
        </w:rPr>
        <w:t>23</w:t>
      </w:r>
      <w:r w:rsidR="008474CB" w:rsidRPr="008474CB">
        <w:rPr>
          <w:rFonts w:hint="eastAsia"/>
        </w:rPr>
        <w:t>日（火）～</w:t>
      </w:r>
      <w:r w:rsidR="008474CB" w:rsidRPr="008474CB">
        <w:rPr>
          <w:rFonts w:hint="eastAsia"/>
        </w:rPr>
        <w:t>8</w:t>
      </w:r>
      <w:r w:rsidR="008474CB" w:rsidRPr="008474CB">
        <w:rPr>
          <w:rFonts w:hint="eastAsia"/>
        </w:rPr>
        <w:t>月</w:t>
      </w:r>
      <w:r w:rsidR="008474CB" w:rsidRPr="008474CB">
        <w:rPr>
          <w:rFonts w:hint="eastAsia"/>
        </w:rPr>
        <w:t>30</w:t>
      </w:r>
      <w:r w:rsidR="008474CB" w:rsidRPr="008474CB">
        <w:rPr>
          <w:rFonts w:hint="eastAsia"/>
        </w:rPr>
        <w:t>日（金</w:t>
      </w:r>
      <w:r w:rsidR="008474CB">
        <w:rPr>
          <w:rFonts w:hint="eastAsia"/>
        </w:rPr>
        <w:t>）の期間で実施し，すべての分科会（</w:t>
      </w:r>
      <w:r w:rsidR="008474CB">
        <w:rPr>
          <w:rFonts w:hint="eastAsia"/>
        </w:rPr>
        <w:t>132</w:t>
      </w:r>
      <w:r w:rsidR="00262232">
        <w:rPr>
          <w:rFonts w:hint="eastAsia"/>
        </w:rPr>
        <w:t>分科会</w:t>
      </w:r>
      <w:r w:rsidR="008474CB">
        <w:rPr>
          <w:rFonts w:hint="eastAsia"/>
        </w:rPr>
        <w:t>）から回答をいただいた．アンケートでは，優性」，「劣性」の代替語として，次の６つの用語を</w:t>
      </w:r>
      <w:r w:rsidR="00262232">
        <w:rPr>
          <w:rFonts w:hint="eastAsia"/>
        </w:rPr>
        <w:t>推奨用語案として</w:t>
      </w:r>
      <w:r w:rsidR="008474CB">
        <w:rPr>
          <w:rFonts w:hint="eastAsia"/>
        </w:rPr>
        <w:t>示し，各分科会の意見を求めた．</w:t>
      </w:r>
    </w:p>
    <w:p w14:paraId="0B2B87A8" w14:textId="77777777" w:rsidR="008474CB" w:rsidRDefault="008474CB" w:rsidP="008474CB">
      <w:pPr>
        <w:tabs>
          <w:tab w:val="left" w:pos="1276"/>
        </w:tabs>
        <w:ind w:leftChars="270" w:left="567" w:firstLineChars="100" w:firstLine="210"/>
      </w:pPr>
      <w:r>
        <w:rPr>
          <w:rFonts w:hint="eastAsia"/>
        </w:rPr>
        <w:t>１．</w:t>
      </w:r>
      <w:r>
        <w:rPr>
          <w:rFonts w:hint="eastAsia"/>
        </w:rPr>
        <w:tab/>
      </w:r>
      <w:r>
        <w:rPr>
          <w:rFonts w:hint="eastAsia"/>
        </w:rPr>
        <w:t>顕性，潜性</w:t>
      </w:r>
    </w:p>
    <w:p w14:paraId="2000001D" w14:textId="77777777" w:rsidR="008474CB" w:rsidRDefault="008474CB" w:rsidP="008474CB">
      <w:pPr>
        <w:tabs>
          <w:tab w:val="left" w:pos="1276"/>
        </w:tabs>
        <w:ind w:leftChars="270" w:left="567" w:firstLineChars="100" w:firstLine="210"/>
      </w:pPr>
      <w:r>
        <w:rPr>
          <w:rFonts w:hint="eastAsia"/>
        </w:rPr>
        <w:t>２．</w:t>
      </w:r>
      <w:r>
        <w:rPr>
          <w:rFonts w:hint="eastAsia"/>
        </w:rPr>
        <w:tab/>
      </w:r>
      <w:r>
        <w:rPr>
          <w:rFonts w:hint="eastAsia"/>
        </w:rPr>
        <w:t>顕性，伏性</w:t>
      </w:r>
    </w:p>
    <w:p w14:paraId="3B112856" w14:textId="77777777" w:rsidR="008474CB" w:rsidRDefault="008474CB" w:rsidP="008474CB">
      <w:pPr>
        <w:tabs>
          <w:tab w:val="left" w:pos="1276"/>
        </w:tabs>
        <w:ind w:leftChars="270" w:left="567" w:firstLineChars="100" w:firstLine="210"/>
      </w:pPr>
      <w:r>
        <w:rPr>
          <w:rFonts w:hint="eastAsia"/>
        </w:rPr>
        <w:t>３．</w:t>
      </w:r>
      <w:r>
        <w:rPr>
          <w:rFonts w:hint="eastAsia"/>
        </w:rPr>
        <w:tab/>
      </w:r>
      <w:r>
        <w:rPr>
          <w:rFonts w:hint="eastAsia"/>
        </w:rPr>
        <w:t>顕性，隠性</w:t>
      </w:r>
    </w:p>
    <w:p w14:paraId="1C452FE1" w14:textId="77777777" w:rsidR="008474CB" w:rsidRDefault="008474CB" w:rsidP="008474CB">
      <w:pPr>
        <w:tabs>
          <w:tab w:val="left" w:pos="1276"/>
        </w:tabs>
        <w:ind w:leftChars="270" w:left="567" w:firstLineChars="100" w:firstLine="210"/>
      </w:pPr>
      <w:r>
        <w:rPr>
          <w:rFonts w:hint="eastAsia"/>
        </w:rPr>
        <w:t>４．</w:t>
      </w:r>
      <w:r>
        <w:rPr>
          <w:rFonts w:hint="eastAsia"/>
        </w:rPr>
        <w:tab/>
      </w:r>
      <w:r>
        <w:rPr>
          <w:rFonts w:hint="eastAsia"/>
        </w:rPr>
        <w:t>顕式，伏式</w:t>
      </w:r>
    </w:p>
    <w:p w14:paraId="254A8CE7" w14:textId="77777777" w:rsidR="008474CB" w:rsidRDefault="008474CB" w:rsidP="008474CB">
      <w:pPr>
        <w:tabs>
          <w:tab w:val="left" w:pos="1276"/>
        </w:tabs>
        <w:ind w:leftChars="270" w:left="567" w:firstLineChars="100" w:firstLine="210"/>
      </w:pPr>
      <w:r>
        <w:rPr>
          <w:rFonts w:hint="eastAsia"/>
        </w:rPr>
        <w:t>５．</w:t>
      </w:r>
      <w:r>
        <w:rPr>
          <w:rFonts w:hint="eastAsia"/>
        </w:rPr>
        <w:tab/>
      </w:r>
      <w:r>
        <w:rPr>
          <w:rFonts w:hint="eastAsia"/>
        </w:rPr>
        <w:t>ドミナント，リセッシブ</w:t>
      </w:r>
    </w:p>
    <w:p w14:paraId="380C3C4E" w14:textId="77777777" w:rsidR="00AB25B4" w:rsidRDefault="008474CB" w:rsidP="008474CB">
      <w:pPr>
        <w:tabs>
          <w:tab w:val="left" w:pos="1276"/>
        </w:tabs>
        <w:ind w:leftChars="270" w:left="567" w:firstLineChars="100" w:firstLine="210"/>
      </w:pPr>
      <w:r>
        <w:rPr>
          <w:rFonts w:hint="eastAsia"/>
        </w:rPr>
        <w:t>６．</w:t>
      </w:r>
      <w:r>
        <w:rPr>
          <w:rFonts w:hint="eastAsia"/>
        </w:rPr>
        <w:tab/>
      </w:r>
      <w:r>
        <w:rPr>
          <w:rFonts w:hint="eastAsia"/>
        </w:rPr>
        <w:t>表出性，潜在性</w:t>
      </w:r>
    </w:p>
    <w:p w14:paraId="487253A1" w14:textId="77777777" w:rsidR="00CF23F9" w:rsidRDefault="008474CB" w:rsidP="008474CB">
      <w:pPr>
        <w:ind w:firstLineChars="100" w:firstLine="210"/>
      </w:pPr>
      <w:r>
        <w:rPr>
          <w:rFonts w:hint="eastAsia"/>
        </w:rPr>
        <w:t>その結果は，</w:t>
      </w:r>
      <w:r w:rsidRPr="008474CB">
        <w:rPr>
          <w:rFonts w:hint="eastAsia"/>
        </w:rPr>
        <w:t>代替語に</w:t>
      </w:r>
      <w:r>
        <w:rPr>
          <w:rFonts w:hint="eastAsia"/>
        </w:rPr>
        <w:t>変更することに対して</w:t>
      </w:r>
      <w:r w:rsidRPr="008474CB">
        <w:rPr>
          <w:rFonts w:hint="eastAsia"/>
        </w:rPr>
        <w:t>賛成する</w:t>
      </w:r>
      <w:r>
        <w:rPr>
          <w:rFonts w:hint="eastAsia"/>
        </w:rPr>
        <w:t>という意見が，</w:t>
      </w:r>
      <w:r>
        <w:rPr>
          <w:rFonts w:hint="eastAsia"/>
        </w:rPr>
        <w:t>103</w:t>
      </w:r>
      <w:r>
        <w:rPr>
          <w:rFonts w:hint="eastAsia"/>
        </w:rPr>
        <w:t>分科会から寄せられ，多くの分科会から賛成の意見が表明された．代替</w:t>
      </w:r>
      <w:r w:rsidR="009B7943">
        <w:rPr>
          <w:rFonts w:hint="eastAsia"/>
        </w:rPr>
        <w:t>語</w:t>
      </w:r>
      <w:r>
        <w:rPr>
          <w:rFonts w:hint="eastAsia"/>
        </w:rPr>
        <w:t>として，「</w:t>
      </w:r>
      <w:r w:rsidRPr="008474CB">
        <w:rPr>
          <w:rFonts w:hint="eastAsia"/>
        </w:rPr>
        <w:t>顕性，潜性</w:t>
      </w:r>
      <w:r>
        <w:rPr>
          <w:rFonts w:hint="eastAsia"/>
        </w:rPr>
        <w:t>」に賛成する意見が，</w:t>
      </w:r>
      <w:r>
        <w:rPr>
          <w:rFonts w:hint="eastAsia"/>
        </w:rPr>
        <w:t>83</w:t>
      </w:r>
      <w:r>
        <w:rPr>
          <w:rFonts w:hint="eastAsia"/>
        </w:rPr>
        <w:t>分科会</w:t>
      </w:r>
      <w:r>
        <w:rPr>
          <w:rFonts w:hint="eastAsia"/>
        </w:rPr>
        <w:t xml:space="preserve"> (80%)</w:t>
      </w:r>
      <w:r>
        <w:rPr>
          <w:rFonts w:hint="eastAsia"/>
        </w:rPr>
        <w:t>，次いで，「</w:t>
      </w:r>
      <w:r w:rsidRPr="008474CB">
        <w:rPr>
          <w:rFonts w:hint="eastAsia"/>
        </w:rPr>
        <w:t>表出性，潜在性</w:t>
      </w:r>
      <w:r>
        <w:rPr>
          <w:rFonts w:hint="eastAsia"/>
        </w:rPr>
        <w:t>」に賛成する分科会が</w:t>
      </w:r>
      <w:r>
        <w:rPr>
          <w:rFonts w:hint="eastAsia"/>
        </w:rPr>
        <w:t>12</w:t>
      </w:r>
      <w:r w:rsidR="00262232">
        <w:rPr>
          <w:rFonts w:hint="eastAsia"/>
        </w:rPr>
        <w:t>分科会（</w:t>
      </w:r>
      <w:r w:rsidR="00262232">
        <w:rPr>
          <w:rFonts w:hint="eastAsia"/>
        </w:rPr>
        <w:t>12%</w:t>
      </w:r>
      <w:r w:rsidR="00262232">
        <w:rPr>
          <w:rFonts w:hint="eastAsia"/>
        </w:rPr>
        <w:t>）</w:t>
      </w:r>
      <w:r>
        <w:rPr>
          <w:rFonts w:hint="eastAsia"/>
        </w:rPr>
        <w:t xml:space="preserve">, </w:t>
      </w:r>
      <w:r>
        <w:rPr>
          <w:rFonts w:hint="eastAsia"/>
        </w:rPr>
        <w:t>「</w:t>
      </w:r>
      <w:r w:rsidRPr="008474CB">
        <w:rPr>
          <w:rFonts w:hint="eastAsia"/>
        </w:rPr>
        <w:t>顕性，伏性</w:t>
      </w:r>
      <w:r>
        <w:rPr>
          <w:rFonts w:hint="eastAsia"/>
        </w:rPr>
        <w:t>」に賛成する分科会が</w:t>
      </w:r>
      <w:r>
        <w:rPr>
          <w:rFonts w:hint="eastAsia"/>
        </w:rPr>
        <w:t>6</w:t>
      </w:r>
      <w:r w:rsidR="00262232">
        <w:rPr>
          <w:rFonts w:hint="eastAsia"/>
        </w:rPr>
        <w:t>分科会（</w:t>
      </w:r>
      <w:r w:rsidR="00262232">
        <w:rPr>
          <w:rFonts w:hint="eastAsia"/>
        </w:rPr>
        <w:t>6%</w:t>
      </w:r>
      <w:r w:rsidR="00262232">
        <w:rPr>
          <w:rFonts w:hint="eastAsia"/>
        </w:rPr>
        <w:t>）</w:t>
      </w:r>
      <w:r>
        <w:rPr>
          <w:rFonts w:hint="eastAsia"/>
        </w:rPr>
        <w:t>であった．</w:t>
      </w:r>
      <w:r w:rsidR="00B53ED1">
        <w:rPr>
          <w:rFonts w:hint="eastAsia"/>
        </w:rPr>
        <w:t>全体として，推奨用語案の中からは，</w:t>
      </w:r>
      <w:r>
        <w:rPr>
          <w:rFonts w:hint="eastAsia"/>
        </w:rPr>
        <w:t>各分科会からは，</w:t>
      </w:r>
      <w:r w:rsidR="00B53ED1">
        <w:rPr>
          <w:rFonts w:hint="eastAsia"/>
        </w:rPr>
        <w:t>「</w:t>
      </w:r>
      <w:r w:rsidR="00B53ED1" w:rsidRPr="008474CB">
        <w:rPr>
          <w:rFonts w:hint="eastAsia"/>
        </w:rPr>
        <w:t>顕性，潜性</w:t>
      </w:r>
      <w:r w:rsidR="00B53ED1">
        <w:rPr>
          <w:rFonts w:hint="eastAsia"/>
        </w:rPr>
        <w:t>」に賛成する意見が多かったものの，</w:t>
      </w:r>
      <w:r>
        <w:rPr>
          <w:rFonts w:hint="eastAsia"/>
        </w:rPr>
        <w:t>多くの</w:t>
      </w:r>
      <w:r w:rsidRPr="008474CB">
        <w:rPr>
          <w:rFonts w:hint="eastAsia"/>
        </w:rPr>
        <w:t>意見</w:t>
      </w:r>
      <w:r>
        <w:rPr>
          <w:rFonts w:hint="eastAsia"/>
        </w:rPr>
        <w:t>が寄せられ</w:t>
      </w:r>
      <w:r w:rsidR="00B53ED1">
        <w:rPr>
          <w:rFonts w:hint="eastAsia"/>
        </w:rPr>
        <w:t>ており，その要約を下記に示す</w:t>
      </w:r>
    </w:p>
    <w:p w14:paraId="64FF126A" w14:textId="77777777" w:rsidR="00CF23F9" w:rsidRPr="008A72C6" w:rsidRDefault="001A4B55" w:rsidP="00B53ED1">
      <w:pPr>
        <w:pStyle w:val="a9"/>
        <w:numPr>
          <w:ilvl w:val="0"/>
          <w:numId w:val="2"/>
        </w:numPr>
        <w:spacing w:line="240" w:lineRule="exact"/>
        <w:ind w:leftChars="0" w:left="629" w:hanging="204"/>
        <w:rPr>
          <w:sz w:val="20"/>
          <w:szCs w:val="21"/>
        </w:rPr>
      </w:pPr>
      <w:r w:rsidRPr="008A72C6">
        <w:rPr>
          <w:rFonts w:hint="eastAsia"/>
          <w:sz w:val="20"/>
          <w:szCs w:val="21"/>
        </w:rPr>
        <w:t>「顕性」</w:t>
      </w:r>
      <w:r w:rsidRPr="008A72C6">
        <w:rPr>
          <w:rFonts w:hint="eastAsia"/>
          <w:sz w:val="20"/>
          <w:szCs w:val="21"/>
        </w:rPr>
        <w:t>(</w:t>
      </w:r>
      <w:proofErr w:type="spellStart"/>
      <w:r w:rsidRPr="008A72C6">
        <w:rPr>
          <w:rFonts w:hint="eastAsia"/>
          <w:sz w:val="20"/>
          <w:szCs w:val="21"/>
        </w:rPr>
        <w:t>kensei</w:t>
      </w:r>
      <w:proofErr w:type="spellEnd"/>
      <w:r w:rsidRPr="008A72C6">
        <w:rPr>
          <w:rFonts w:hint="eastAsia"/>
          <w:sz w:val="20"/>
          <w:szCs w:val="21"/>
        </w:rPr>
        <w:t>)</w:t>
      </w:r>
      <w:r w:rsidRPr="008A72C6">
        <w:rPr>
          <w:rFonts w:hint="eastAsia"/>
          <w:sz w:val="20"/>
          <w:szCs w:val="21"/>
        </w:rPr>
        <w:t>．「潜性」</w:t>
      </w:r>
      <w:r w:rsidRPr="008A72C6">
        <w:rPr>
          <w:rFonts w:hint="eastAsia"/>
          <w:sz w:val="20"/>
          <w:szCs w:val="21"/>
        </w:rPr>
        <w:t>(sensei)</w:t>
      </w:r>
      <w:r w:rsidRPr="008A72C6">
        <w:rPr>
          <w:rFonts w:hint="eastAsia"/>
          <w:sz w:val="20"/>
          <w:szCs w:val="21"/>
        </w:rPr>
        <w:t>という発音上の区別のしにくさ，聴覚障害者への</w:t>
      </w:r>
      <w:r w:rsidR="00CF23F9" w:rsidRPr="008A72C6">
        <w:rPr>
          <w:rFonts w:hint="eastAsia"/>
          <w:sz w:val="20"/>
          <w:szCs w:val="21"/>
        </w:rPr>
        <w:t>配慮</w:t>
      </w:r>
      <w:r w:rsidRPr="008A72C6">
        <w:rPr>
          <w:rFonts w:hint="eastAsia"/>
          <w:sz w:val="20"/>
          <w:szCs w:val="21"/>
        </w:rPr>
        <w:t>が必要ではないか．医療の現場では，現在特に問題なく使用されている「優性」「劣性」という語をあえて変更する必要な無いと考える．</w:t>
      </w:r>
    </w:p>
    <w:p w14:paraId="28725EED" w14:textId="77777777" w:rsidR="007572A8" w:rsidRPr="008A72C6" w:rsidRDefault="001A4B55" w:rsidP="00B53ED1">
      <w:pPr>
        <w:pStyle w:val="a9"/>
        <w:numPr>
          <w:ilvl w:val="0"/>
          <w:numId w:val="2"/>
        </w:numPr>
        <w:spacing w:line="240" w:lineRule="exact"/>
        <w:ind w:leftChars="0" w:left="629" w:hanging="204"/>
        <w:rPr>
          <w:sz w:val="20"/>
          <w:szCs w:val="21"/>
        </w:rPr>
      </w:pPr>
      <w:r w:rsidRPr="008A72C6">
        <w:rPr>
          <w:rFonts w:hint="eastAsia"/>
          <w:sz w:val="20"/>
          <w:szCs w:val="21"/>
        </w:rPr>
        <w:t>「優性，劣性」という用語に特段の差別的なニュアンスを感じることはなく，また患者・家族から，そのような感じを受けるので変更してほしい，といった要望をいただくこともなく，これまで特段変更の必要性を感じることがなかった．今回のような大きな変更に今も違和感を感じているという側面がある．</w:t>
      </w:r>
    </w:p>
    <w:p w14:paraId="46B06B96" w14:textId="77777777" w:rsidR="008A72C6" w:rsidRPr="008A72C6" w:rsidRDefault="008A72C6" w:rsidP="00B53ED1">
      <w:pPr>
        <w:pStyle w:val="a9"/>
        <w:numPr>
          <w:ilvl w:val="0"/>
          <w:numId w:val="2"/>
        </w:numPr>
        <w:spacing w:line="240" w:lineRule="exact"/>
        <w:ind w:leftChars="0" w:left="629" w:hanging="204"/>
        <w:rPr>
          <w:sz w:val="20"/>
          <w:szCs w:val="21"/>
        </w:rPr>
      </w:pPr>
      <w:r w:rsidRPr="008A72C6">
        <w:rPr>
          <w:rFonts w:hint="eastAsia"/>
          <w:sz w:val="20"/>
          <w:szCs w:val="21"/>
        </w:rPr>
        <w:t>本来は「優性・劣性」を強いて変更する必要はないとも考えているが</w:t>
      </w:r>
      <w:r w:rsidR="00B53ED1">
        <w:rPr>
          <w:rFonts w:hint="eastAsia"/>
          <w:sz w:val="20"/>
          <w:szCs w:val="21"/>
        </w:rPr>
        <w:t>，</w:t>
      </w:r>
      <w:r w:rsidRPr="008A72C6">
        <w:rPr>
          <w:rFonts w:hint="eastAsia"/>
          <w:sz w:val="20"/>
          <w:szCs w:val="21"/>
        </w:rPr>
        <w:t>ここまでくればやむを得ないと考える</w:t>
      </w:r>
      <w:r w:rsidR="00B53ED1">
        <w:rPr>
          <w:rFonts w:hint="eastAsia"/>
          <w:sz w:val="20"/>
          <w:szCs w:val="21"/>
        </w:rPr>
        <w:t>．</w:t>
      </w:r>
      <w:r w:rsidRPr="008A72C6">
        <w:rPr>
          <w:rFonts w:hint="eastAsia"/>
          <w:sz w:val="20"/>
          <w:szCs w:val="21"/>
        </w:rPr>
        <w:t>その意味では</w:t>
      </w:r>
      <w:r>
        <w:rPr>
          <w:rFonts w:hint="eastAsia"/>
          <w:sz w:val="20"/>
          <w:szCs w:val="21"/>
        </w:rPr>
        <w:t>，</w:t>
      </w:r>
      <w:r w:rsidRPr="008A72C6">
        <w:rPr>
          <w:rFonts w:hint="eastAsia"/>
          <w:sz w:val="20"/>
          <w:szCs w:val="21"/>
        </w:rPr>
        <w:t>「優性」</w:t>
      </w:r>
      <w:r w:rsidR="00B53ED1">
        <w:rPr>
          <w:rFonts w:hint="eastAsia"/>
          <w:sz w:val="20"/>
          <w:szCs w:val="21"/>
        </w:rPr>
        <w:t>，</w:t>
      </w:r>
      <w:r w:rsidRPr="008A72C6">
        <w:rPr>
          <w:rFonts w:hint="eastAsia"/>
          <w:sz w:val="20"/>
          <w:szCs w:val="21"/>
        </w:rPr>
        <w:t>「劣性」という用語が不適切なようであるとして</w:t>
      </w:r>
      <w:r w:rsidR="00B53ED1">
        <w:rPr>
          <w:rFonts w:hint="eastAsia"/>
          <w:sz w:val="20"/>
          <w:szCs w:val="21"/>
        </w:rPr>
        <w:t>，</w:t>
      </w:r>
      <w:r w:rsidRPr="008A72C6">
        <w:rPr>
          <w:rFonts w:hint="eastAsia"/>
          <w:sz w:val="20"/>
          <w:szCs w:val="21"/>
        </w:rPr>
        <w:t>これまでの用語を否定するという立場をとることはせず</w:t>
      </w:r>
      <w:r w:rsidR="00B53ED1">
        <w:rPr>
          <w:rFonts w:hint="eastAsia"/>
          <w:sz w:val="20"/>
          <w:szCs w:val="21"/>
        </w:rPr>
        <w:t>，</w:t>
      </w:r>
      <w:r w:rsidRPr="008A72C6">
        <w:rPr>
          <w:rFonts w:hint="eastAsia"/>
          <w:sz w:val="20"/>
          <w:szCs w:val="21"/>
        </w:rPr>
        <w:t>「優性」</w:t>
      </w:r>
      <w:r w:rsidR="00B53ED1">
        <w:rPr>
          <w:rFonts w:hint="eastAsia"/>
          <w:sz w:val="20"/>
          <w:szCs w:val="21"/>
        </w:rPr>
        <w:t>，</w:t>
      </w:r>
      <w:r w:rsidRPr="008A72C6">
        <w:rPr>
          <w:rFonts w:hint="eastAsia"/>
          <w:sz w:val="20"/>
          <w:szCs w:val="21"/>
        </w:rPr>
        <w:t>「劣性」は括弧書きで（優性）</w:t>
      </w:r>
      <w:r w:rsidR="00B53ED1">
        <w:rPr>
          <w:rFonts w:hint="eastAsia"/>
          <w:sz w:val="20"/>
          <w:szCs w:val="21"/>
        </w:rPr>
        <w:t>，</w:t>
      </w:r>
      <w:r w:rsidRPr="008A72C6">
        <w:rPr>
          <w:rFonts w:hint="eastAsia"/>
          <w:sz w:val="20"/>
          <w:szCs w:val="21"/>
        </w:rPr>
        <w:t>（劣性）で示すということにしたいという</w:t>
      </w:r>
      <w:r w:rsidRPr="008A72C6">
        <w:rPr>
          <w:rFonts w:hint="eastAsia"/>
          <w:sz w:val="20"/>
          <w:szCs w:val="21"/>
        </w:rPr>
        <w:t>WG</w:t>
      </w:r>
      <w:r w:rsidRPr="008A72C6">
        <w:rPr>
          <w:rFonts w:hint="eastAsia"/>
          <w:sz w:val="20"/>
          <w:szCs w:val="21"/>
        </w:rPr>
        <w:t>の考え方には全面的に賛同する</w:t>
      </w:r>
      <w:r w:rsidR="00B53ED1">
        <w:rPr>
          <w:rFonts w:hint="eastAsia"/>
          <w:sz w:val="20"/>
          <w:szCs w:val="21"/>
        </w:rPr>
        <w:t>．</w:t>
      </w:r>
    </w:p>
    <w:p w14:paraId="791C29E3" w14:textId="77777777" w:rsidR="008A72C6" w:rsidRPr="008A72C6" w:rsidRDefault="008A72C6" w:rsidP="00B53ED1">
      <w:pPr>
        <w:pStyle w:val="a9"/>
        <w:numPr>
          <w:ilvl w:val="0"/>
          <w:numId w:val="2"/>
        </w:numPr>
        <w:spacing w:line="240" w:lineRule="exact"/>
        <w:ind w:leftChars="0" w:left="629" w:hanging="204"/>
        <w:rPr>
          <w:sz w:val="20"/>
          <w:szCs w:val="21"/>
        </w:rPr>
      </w:pPr>
      <w:r w:rsidRPr="008A72C6">
        <w:rPr>
          <w:rFonts w:hint="eastAsia"/>
          <w:sz w:val="20"/>
          <w:szCs w:val="21"/>
        </w:rPr>
        <w:t>顕性・潜性・潜伏性等の用語を使用するのであれば，優性・劣性という従来の用語を必ず並記することを要望する．</w:t>
      </w:r>
      <w:r w:rsidR="00B53ED1" w:rsidRPr="008A72C6">
        <w:rPr>
          <w:sz w:val="20"/>
          <w:szCs w:val="21"/>
        </w:rPr>
        <w:t xml:space="preserve"> </w:t>
      </w:r>
    </w:p>
    <w:p w14:paraId="487FE5D8" w14:textId="77777777" w:rsidR="007572A8" w:rsidRPr="008A72C6" w:rsidRDefault="001A4B55" w:rsidP="00B53ED1">
      <w:pPr>
        <w:pStyle w:val="a9"/>
        <w:numPr>
          <w:ilvl w:val="0"/>
          <w:numId w:val="2"/>
        </w:numPr>
        <w:spacing w:line="240" w:lineRule="exact"/>
        <w:ind w:leftChars="0" w:left="629" w:hanging="204"/>
        <w:rPr>
          <w:sz w:val="20"/>
          <w:szCs w:val="21"/>
        </w:rPr>
      </w:pPr>
      <w:r w:rsidRPr="008A72C6">
        <w:rPr>
          <w:rFonts w:hint="eastAsia"/>
          <w:sz w:val="20"/>
          <w:szCs w:val="21"/>
        </w:rPr>
        <w:t>優性と劣性の用語を括弧をつけてどのように扱うのかもあいまいで</w:t>
      </w:r>
      <w:r w:rsidR="00B53ED1">
        <w:rPr>
          <w:rFonts w:hint="eastAsia"/>
          <w:sz w:val="20"/>
          <w:szCs w:val="21"/>
        </w:rPr>
        <w:t>，</w:t>
      </w:r>
      <w:r w:rsidRPr="008A72C6">
        <w:rPr>
          <w:rFonts w:hint="eastAsia"/>
          <w:sz w:val="20"/>
          <w:szCs w:val="21"/>
        </w:rPr>
        <w:t>二つの用語の併存を事実上容認するということであれば単に混乱を招くだけと危惧する</w:t>
      </w:r>
      <w:r w:rsidR="00B53ED1">
        <w:rPr>
          <w:rFonts w:hint="eastAsia"/>
          <w:sz w:val="20"/>
          <w:szCs w:val="21"/>
        </w:rPr>
        <w:t>．</w:t>
      </w:r>
    </w:p>
    <w:p w14:paraId="6DA17D63" w14:textId="77777777" w:rsidR="001A4B55" w:rsidRPr="008A72C6" w:rsidRDefault="001A4B55" w:rsidP="00B53ED1">
      <w:pPr>
        <w:pStyle w:val="a9"/>
        <w:numPr>
          <w:ilvl w:val="0"/>
          <w:numId w:val="2"/>
        </w:numPr>
        <w:spacing w:line="240" w:lineRule="exact"/>
        <w:ind w:leftChars="0" w:left="629" w:hanging="204"/>
        <w:rPr>
          <w:sz w:val="20"/>
          <w:szCs w:val="21"/>
        </w:rPr>
      </w:pPr>
      <w:r w:rsidRPr="008A72C6">
        <w:rPr>
          <w:rFonts w:hint="eastAsia"/>
          <w:sz w:val="20"/>
          <w:szCs w:val="21"/>
        </w:rPr>
        <w:t>「潜在性」という用語は医学的にも広く用いられており</w:t>
      </w:r>
      <w:r w:rsidR="00B53ED1">
        <w:rPr>
          <w:rFonts w:hint="eastAsia"/>
          <w:sz w:val="20"/>
          <w:szCs w:val="21"/>
        </w:rPr>
        <w:t>，</w:t>
      </w:r>
      <w:r w:rsidRPr="008A72C6">
        <w:rPr>
          <w:rFonts w:hint="eastAsia"/>
          <w:sz w:val="20"/>
          <w:szCs w:val="21"/>
        </w:rPr>
        <w:t>「伏」と混同しやすい中国本土の簡字体に比べれば</w:t>
      </w:r>
      <w:r w:rsidR="00B53ED1">
        <w:rPr>
          <w:rFonts w:hint="eastAsia"/>
          <w:sz w:val="20"/>
          <w:szCs w:val="21"/>
        </w:rPr>
        <w:t>，</w:t>
      </w:r>
      <w:r w:rsidRPr="008A72C6">
        <w:rPr>
          <w:rFonts w:hint="eastAsia"/>
          <w:sz w:val="20"/>
          <w:szCs w:val="21"/>
        </w:rPr>
        <w:t>はるかに明瞭である</w:t>
      </w:r>
      <w:r w:rsidR="00B53ED1">
        <w:rPr>
          <w:rFonts w:hint="eastAsia"/>
          <w:sz w:val="20"/>
          <w:szCs w:val="21"/>
        </w:rPr>
        <w:t>．</w:t>
      </w:r>
      <w:r w:rsidRPr="008A72C6">
        <w:rPr>
          <w:rFonts w:hint="eastAsia"/>
          <w:sz w:val="20"/>
          <w:szCs w:val="21"/>
        </w:rPr>
        <w:t>また</w:t>
      </w:r>
      <w:r w:rsidR="00B53ED1">
        <w:rPr>
          <w:rFonts w:hint="eastAsia"/>
          <w:sz w:val="20"/>
          <w:szCs w:val="21"/>
        </w:rPr>
        <w:t>，</w:t>
      </w:r>
      <w:r w:rsidRPr="008A72C6">
        <w:rPr>
          <w:rFonts w:hint="eastAsia"/>
          <w:sz w:val="20"/>
          <w:szCs w:val="21"/>
        </w:rPr>
        <w:t>「顕性」と「潜性」は音感が近く</w:t>
      </w:r>
      <w:r w:rsidR="00B53ED1">
        <w:rPr>
          <w:rFonts w:hint="eastAsia"/>
          <w:sz w:val="20"/>
          <w:szCs w:val="21"/>
        </w:rPr>
        <w:t>，</w:t>
      </w:r>
      <w:r w:rsidRPr="008A72C6">
        <w:rPr>
          <w:rFonts w:hint="eastAsia"/>
          <w:sz w:val="20"/>
          <w:szCs w:val="21"/>
        </w:rPr>
        <w:t>混同されやすい</w:t>
      </w:r>
      <w:r w:rsidR="00B53ED1">
        <w:rPr>
          <w:rFonts w:hint="eastAsia"/>
          <w:sz w:val="20"/>
          <w:szCs w:val="21"/>
        </w:rPr>
        <w:t>．</w:t>
      </w:r>
      <w:r w:rsidRPr="008A72C6">
        <w:rPr>
          <w:rFonts w:hint="eastAsia"/>
          <w:sz w:val="20"/>
          <w:szCs w:val="21"/>
        </w:rPr>
        <w:t>「隠性」は「隠す」という主観に基づく行動が含まれており</w:t>
      </w:r>
      <w:r w:rsidR="00B53ED1">
        <w:rPr>
          <w:rFonts w:hint="eastAsia"/>
          <w:sz w:val="20"/>
          <w:szCs w:val="21"/>
        </w:rPr>
        <w:t>，</w:t>
      </w:r>
      <w:r w:rsidRPr="008A72C6">
        <w:rPr>
          <w:rFonts w:hint="eastAsia"/>
          <w:sz w:val="20"/>
          <w:szCs w:val="21"/>
        </w:rPr>
        <w:t>学術用語としては適切ではない</w:t>
      </w:r>
      <w:r w:rsidR="00B53ED1">
        <w:rPr>
          <w:rFonts w:hint="eastAsia"/>
          <w:sz w:val="20"/>
          <w:szCs w:val="21"/>
        </w:rPr>
        <w:t>．</w:t>
      </w:r>
      <w:r w:rsidRPr="008A72C6">
        <w:rPr>
          <w:rFonts w:hint="eastAsia"/>
          <w:sz w:val="20"/>
          <w:szCs w:val="21"/>
        </w:rPr>
        <w:t>よって</w:t>
      </w:r>
      <w:r w:rsidR="00B53ED1">
        <w:rPr>
          <w:rFonts w:hint="eastAsia"/>
          <w:sz w:val="20"/>
          <w:szCs w:val="21"/>
        </w:rPr>
        <w:t>，</w:t>
      </w:r>
      <w:r w:rsidRPr="008A72C6">
        <w:rPr>
          <w:rFonts w:hint="eastAsia"/>
          <w:sz w:val="20"/>
          <w:szCs w:val="21"/>
        </w:rPr>
        <w:t>「</w:t>
      </w:r>
      <w:r w:rsidR="008A72C6" w:rsidRPr="008A72C6">
        <w:rPr>
          <w:rFonts w:hint="eastAsia"/>
          <w:sz w:val="20"/>
          <w:szCs w:val="21"/>
        </w:rPr>
        <w:t>表出性</w:t>
      </w:r>
      <w:r w:rsidRPr="008A72C6">
        <w:rPr>
          <w:rFonts w:hint="eastAsia"/>
          <w:sz w:val="20"/>
          <w:szCs w:val="21"/>
        </w:rPr>
        <w:t>」</w:t>
      </w:r>
      <w:r w:rsidR="008A72C6">
        <w:rPr>
          <w:rFonts w:hint="eastAsia"/>
          <w:sz w:val="20"/>
          <w:szCs w:val="21"/>
        </w:rPr>
        <w:t>，「潜在性」</w:t>
      </w:r>
      <w:r w:rsidRPr="008A72C6">
        <w:rPr>
          <w:rFonts w:hint="eastAsia"/>
          <w:sz w:val="20"/>
          <w:szCs w:val="21"/>
        </w:rPr>
        <w:t>に賛成する</w:t>
      </w:r>
    </w:p>
    <w:p w14:paraId="67542AB6" w14:textId="77777777" w:rsidR="001A4B55" w:rsidRPr="008A72C6" w:rsidRDefault="001A4B55" w:rsidP="00B53ED1">
      <w:pPr>
        <w:pStyle w:val="a9"/>
        <w:numPr>
          <w:ilvl w:val="0"/>
          <w:numId w:val="2"/>
        </w:numPr>
        <w:spacing w:line="240" w:lineRule="exact"/>
        <w:ind w:leftChars="0" w:left="629" w:hanging="204"/>
        <w:rPr>
          <w:sz w:val="20"/>
          <w:szCs w:val="21"/>
        </w:rPr>
      </w:pPr>
      <w:r w:rsidRPr="008A72C6">
        <w:rPr>
          <w:rFonts w:hint="eastAsia"/>
          <w:sz w:val="20"/>
          <w:szCs w:val="21"/>
        </w:rPr>
        <w:t>『表出性』とインターネットで検索した際</w:t>
      </w:r>
      <w:r w:rsidR="00B53ED1">
        <w:rPr>
          <w:rFonts w:hint="eastAsia"/>
          <w:sz w:val="20"/>
          <w:szCs w:val="21"/>
        </w:rPr>
        <w:t>，</w:t>
      </w:r>
      <w:r w:rsidRPr="008A72C6">
        <w:rPr>
          <w:rFonts w:hint="eastAsia"/>
          <w:sz w:val="20"/>
          <w:szCs w:val="21"/>
        </w:rPr>
        <w:t>ほとんどの検索結果が言語</w:t>
      </w:r>
      <w:r w:rsidRPr="008A72C6">
        <w:rPr>
          <w:rFonts w:hint="eastAsia"/>
          <w:sz w:val="20"/>
          <w:szCs w:val="21"/>
        </w:rPr>
        <w:t>(</w:t>
      </w:r>
      <w:r w:rsidRPr="008A72C6">
        <w:rPr>
          <w:rFonts w:hint="eastAsia"/>
          <w:sz w:val="20"/>
          <w:szCs w:val="21"/>
        </w:rPr>
        <w:t>発達</w:t>
      </w:r>
      <w:r w:rsidRPr="008A72C6">
        <w:rPr>
          <w:rFonts w:hint="eastAsia"/>
          <w:sz w:val="20"/>
          <w:szCs w:val="21"/>
        </w:rPr>
        <w:t>)</w:t>
      </w:r>
      <w:r w:rsidRPr="008A72C6">
        <w:rPr>
          <w:rFonts w:hint="eastAsia"/>
          <w:sz w:val="20"/>
          <w:szCs w:val="21"/>
        </w:rPr>
        <w:t>障害に関連する記事やブログ等で溢れ</w:t>
      </w:r>
      <w:r w:rsidR="00B53ED1">
        <w:rPr>
          <w:rFonts w:hint="eastAsia"/>
          <w:sz w:val="20"/>
          <w:szCs w:val="21"/>
        </w:rPr>
        <w:t>，</w:t>
      </w:r>
      <w:r w:rsidRPr="008A72C6">
        <w:rPr>
          <w:rFonts w:hint="eastAsia"/>
          <w:sz w:val="20"/>
          <w:szCs w:val="21"/>
        </w:rPr>
        <w:t>言葉自体にあまり印象が良いとは思えませんでした</w:t>
      </w:r>
      <w:r w:rsidR="00B53ED1">
        <w:rPr>
          <w:rFonts w:hint="eastAsia"/>
          <w:sz w:val="20"/>
          <w:szCs w:val="21"/>
        </w:rPr>
        <w:t>．</w:t>
      </w:r>
      <w:r w:rsidRPr="008A72C6">
        <w:rPr>
          <w:rFonts w:hint="eastAsia"/>
          <w:sz w:val="20"/>
          <w:szCs w:val="21"/>
        </w:rPr>
        <w:t>もし</w:t>
      </w:r>
      <w:r w:rsidR="00B53ED1">
        <w:rPr>
          <w:rFonts w:hint="eastAsia"/>
          <w:sz w:val="20"/>
          <w:szCs w:val="21"/>
        </w:rPr>
        <w:t>，</w:t>
      </w:r>
      <w:r w:rsidRPr="008A72C6">
        <w:rPr>
          <w:rFonts w:hint="eastAsia"/>
          <w:sz w:val="20"/>
          <w:szCs w:val="21"/>
        </w:rPr>
        <w:t>表出性だと聞かされた時に個人で調べた場合</w:t>
      </w:r>
      <w:r w:rsidR="00B53ED1">
        <w:rPr>
          <w:rFonts w:hint="eastAsia"/>
          <w:sz w:val="20"/>
          <w:szCs w:val="21"/>
        </w:rPr>
        <w:t>，</w:t>
      </w:r>
      <w:r w:rsidRPr="008A72C6">
        <w:rPr>
          <w:rFonts w:hint="eastAsia"/>
          <w:sz w:val="20"/>
          <w:szCs w:val="21"/>
        </w:rPr>
        <w:t>誤解や要らぬ不安要素が生じる可能性を考えます</w:t>
      </w:r>
      <w:r w:rsidR="00B53ED1">
        <w:rPr>
          <w:rFonts w:hint="eastAsia"/>
          <w:sz w:val="20"/>
          <w:szCs w:val="21"/>
        </w:rPr>
        <w:t>．</w:t>
      </w:r>
      <w:r w:rsidRPr="008A72C6">
        <w:rPr>
          <w:rFonts w:hint="eastAsia"/>
          <w:sz w:val="20"/>
          <w:szCs w:val="21"/>
        </w:rPr>
        <w:t>意味が変わってしまっていたら申し訳ありませんが『現出性』など</w:t>
      </w:r>
      <w:r w:rsidR="00B53ED1">
        <w:rPr>
          <w:rFonts w:hint="eastAsia"/>
          <w:sz w:val="20"/>
          <w:szCs w:val="21"/>
        </w:rPr>
        <w:t>，</w:t>
      </w:r>
      <w:r w:rsidRPr="008A72C6">
        <w:rPr>
          <w:rFonts w:hint="eastAsia"/>
          <w:sz w:val="20"/>
          <w:szCs w:val="21"/>
        </w:rPr>
        <w:t>他の言い回しの検討をお願いしたいと思います</w:t>
      </w:r>
      <w:r w:rsidR="00B53ED1">
        <w:rPr>
          <w:rFonts w:hint="eastAsia"/>
          <w:sz w:val="20"/>
          <w:szCs w:val="21"/>
        </w:rPr>
        <w:t>．</w:t>
      </w:r>
      <w:r w:rsidRPr="008A72C6">
        <w:rPr>
          <w:rFonts w:hint="eastAsia"/>
          <w:sz w:val="20"/>
          <w:szCs w:val="21"/>
        </w:rPr>
        <w:t>『潜在性』については賛成したいと思います</w:t>
      </w:r>
      <w:r w:rsidR="00B53ED1">
        <w:rPr>
          <w:rFonts w:hint="eastAsia"/>
          <w:sz w:val="20"/>
          <w:szCs w:val="21"/>
        </w:rPr>
        <w:t>．</w:t>
      </w:r>
    </w:p>
    <w:p w14:paraId="22F769C0" w14:textId="77777777" w:rsidR="001A4B55" w:rsidRPr="008A72C6" w:rsidRDefault="001A4B55" w:rsidP="00B53ED1">
      <w:pPr>
        <w:pStyle w:val="a9"/>
        <w:numPr>
          <w:ilvl w:val="0"/>
          <w:numId w:val="2"/>
        </w:numPr>
        <w:spacing w:line="240" w:lineRule="exact"/>
        <w:ind w:leftChars="0" w:left="629" w:hanging="204"/>
        <w:rPr>
          <w:sz w:val="20"/>
          <w:szCs w:val="21"/>
        </w:rPr>
      </w:pPr>
      <w:r w:rsidRPr="008A72C6">
        <w:rPr>
          <w:rFonts w:hint="eastAsia"/>
          <w:sz w:val="20"/>
          <w:szCs w:val="21"/>
        </w:rPr>
        <w:t>「顕性」</w:t>
      </w:r>
      <w:r w:rsidRPr="008A72C6">
        <w:rPr>
          <w:rFonts w:hint="eastAsia"/>
          <w:sz w:val="20"/>
          <w:szCs w:val="21"/>
        </w:rPr>
        <w:t>,</w:t>
      </w:r>
      <w:r w:rsidRPr="008A72C6">
        <w:rPr>
          <w:rFonts w:hint="eastAsia"/>
          <w:sz w:val="20"/>
          <w:szCs w:val="21"/>
        </w:rPr>
        <w:t>「潜性」への代替語に賛成の意見が多かったですが，変更が必要</w:t>
      </w:r>
      <w:r w:rsidR="008A72C6">
        <w:rPr>
          <w:rFonts w:hint="eastAsia"/>
          <w:sz w:val="20"/>
          <w:szCs w:val="21"/>
        </w:rPr>
        <w:t>ない</w:t>
      </w:r>
      <w:r w:rsidRPr="008A72C6">
        <w:rPr>
          <w:rFonts w:hint="eastAsia"/>
          <w:sz w:val="20"/>
          <w:szCs w:val="21"/>
        </w:rPr>
        <w:t>という意見もありました．「顕性」，「潜性」はこれまで日本で提案されてきた用語ですが，根付かなかった歴史的な背景があります．また，医学的には「優性」，「劣性」は遺伝形式を示すのみならず病名にも付与されている用語でもあります．変更後に混乱をきたさないための一般国民をはじめ各分野（医療，教育等）に周知・啓発する多方面かたの対応が必要です．変更時には①顕性〈優性〉，潜性〈劣性〉といった併記，②改訂を行うまでのプロセス，改訂理由の明示，変更後には併記を外すための一定期間後の</w:t>
      </w:r>
      <w:r w:rsidRPr="008A72C6">
        <w:rPr>
          <w:rFonts w:hint="eastAsia"/>
          <w:sz w:val="20"/>
          <w:szCs w:val="21"/>
        </w:rPr>
        <w:t>,</w:t>
      </w:r>
      <w:r w:rsidRPr="008A72C6">
        <w:rPr>
          <w:rFonts w:hint="eastAsia"/>
          <w:sz w:val="20"/>
          <w:szCs w:val="21"/>
        </w:rPr>
        <w:t>見直しを行うことを関連団体（学会，メディア</w:t>
      </w:r>
      <w:r w:rsidRPr="008A72C6">
        <w:rPr>
          <w:rFonts w:hint="eastAsia"/>
          <w:sz w:val="20"/>
          <w:szCs w:val="21"/>
        </w:rPr>
        <w:t>,</w:t>
      </w:r>
      <w:r w:rsidRPr="008A72C6">
        <w:rPr>
          <w:rFonts w:hint="eastAsia"/>
          <w:sz w:val="20"/>
          <w:szCs w:val="21"/>
        </w:rPr>
        <w:t>出版社など）が一丸となって共通認識するといった方向性を医学会から示していただくことも重要と考えます．</w:t>
      </w:r>
    </w:p>
    <w:p w14:paraId="08A0B83B" w14:textId="77777777" w:rsidR="00C86A83" w:rsidRPr="008A72C6" w:rsidRDefault="00C86A83" w:rsidP="00B53ED1">
      <w:pPr>
        <w:pStyle w:val="a9"/>
        <w:numPr>
          <w:ilvl w:val="0"/>
          <w:numId w:val="2"/>
        </w:numPr>
        <w:spacing w:line="240" w:lineRule="exact"/>
        <w:ind w:leftChars="0" w:left="629" w:hanging="204"/>
        <w:rPr>
          <w:sz w:val="20"/>
          <w:szCs w:val="21"/>
        </w:rPr>
      </w:pPr>
      <w:r w:rsidRPr="008A72C6">
        <w:rPr>
          <w:rFonts w:hint="eastAsia"/>
          <w:sz w:val="20"/>
          <w:szCs w:val="21"/>
        </w:rPr>
        <w:lastRenderedPageBreak/>
        <w:t>実験医学のドミナントネガティブ作用の記載は「遺伝子の変異産物が正常産物に対してドミナント（優位）に働いて，正常産物の作用を阻害する（ネガティブな効果）作用を指す」とある</w:t>
      </w:r>
      <w:r w:rsidR="00B53ED1">
        <w:rPr>
          <w:rFonts w:hint="eastAsia"/>
          <w:sz w:val="20"/>
          <w:szCs w:val="21"/>
        </w:rPr>
        <w:t>．</w:t>
      </w:r>
      <w:r w:rsidRPr="008A72C6">
        <w:rPr>
          <w:rFonts w:hint="eastAsia"/>
          <w:sz w:val="20"/>
          <w:szCs w:val="21"/>
        </w:rPr>
        <w:t>これが「顕性」となると理解が難しいのではないか</w:t>
      </w:r>
      <w:r w:rsidR="00B53ED1">
        <w:rPr>
          <w:rFonts w:hint="eastAsia"/>
          <w:sz w:val="20"/>
          <w:szCs w:val="21"/>
        </w:rPr>
        <w:t>．</w:t>
      </w:r>
      <w:r w:rsidRPr="008A72C6">
        <w:rPr>
          <w:rFonts w:hint="eastAsia"/>
          <w:sz w:val="20"/>
          <w:szCs w:val="21"/>
        </w:rPr>
        <w:t>この例が適切かどうかは分からないが</w:t>
      </w:r>
      <w:r w:rsidR="00B53ED1">
        <w:rPr>
          <w:rFonts w:hint="eastAsia"/>
          <w:sz w:val="20"/>
          <w:szCs w:val="21"/>
        </w:rPr>
        <w:t>，</w:t>
      </w:r>
      <w:r w:rsidRPr="008A72C6">
        <w:rPr>
          <w:rFonts w:hint="eastAsia"/>
          <w:sz w:val="20"/>
          <w:szCs w:val="21"/>
        </w:rPr>
        <w:t>従来用いられている用語が変わるとこのような例が生じる危惧がある</w:t>
      </w:r>
      <w:r w:rsidR="00B53ED1">
        <w:rPr>
          <w:rFonts w:hint="eastAsia"/>
          <w:sz w:val="20"/>
          <w:szCs w:val="21"/>
        </w:rPr>
        <w:t>．</w:t>
      </w:r>
    </w:p>
    <w:p w14:paraId="18C85BDE" w14:textId="77777777" w:rsidR="00C86A83" w:rsidRPr="008A72C6" w:rsidRDefault="00C86A83" w:rsidP="00B53ED1">
      <w:pPr>
        <w:pStyle w:val="a9"/>
        <w:numPr>
          <w:ilvl w:val="0"/>
          <w:numId w:val="2"/>
        </w:numPr>
        <w:spacing w:line="240" w:lineRule="exact"/>
        <w:ind w:leftChars="0" w:left="629" w:hanging="204"/>
        <w:rPr>
          <w:sz w:val="20"/>
          <w:szCs w:val="21"/>
        </w:rPr>
      </w:pPr>
      <w:r w:rsidRPr="008A72C6">
        <w:rPr>
          <w:rFonts w:hint="eastAsia"/>
          <w:sz w:val="20"/>
          <w:szCs w:val="21"/>
        </w:rPr>
        <w:t>高校の生物で新用語（顕性，潜性）が決まっています．国民の大多数が学ぶ高校での用語は国民の共通理解となります．国民の皆様の混乱を避けるためにも医学界も同じ用語を使うのが良いと思います．</w:t>
      </w:r>
      <w:r w:rsidR="008A72C6" w:rsidRPr="008A72C6">
        <w:rPr>
          <w:sz w:val="20"/>
          <w:szCs w:val="21"/>
        </w:rPr>
        <w:t xml:space="preserve"> </w:t>
      </w:r>
    </w:p>
    <w:p w14:paraId="59792279" w14:textId="77777777" w:rsidR="00C86A83" w:rsidRDefault="00C86A83" w:rsidP="00C86A83">
      <w:pPr>
        <w:ind w:firstLineChars="100" w:firstLine="210"/>
      </w:pPr>
    </w:p>
    <w:p w14:paraId="172C5919" w14:textId="77777777" w:rsidR="00747B05" w:rsidRPr="00F7457C" w:rsidRDefault="00747B05" w:rsidP="00747B05">
      <w:pPr>
        <w:ind w:firstLineChars="100" w:firstLine="241"/>
        <w:rPr>
          <w:b/>
          <w:bCs/>
          <w:sz w:val="24"/>
          <w:szCs w:val="28"/>
        </w:rPr>
      </w:pPr>
      <w:r w:rsidRPr="00F7457C">
        <w:rPr>
          <w:rFonts w:hint="eastAsia"/>
          <w:b/>
          <w:bCs/>
          <w:sz w:val="24"/>
          <w:szCs w:val="28"/>
        </w:rPr>
        <w:t>【</w:t>
      </w:r>
      <w:r>
        <w:rPr>
          <w:rFonts w:hint="eastAsia"/>
          <w:b/>
          <w:bCs/>
          <w:sz w:val="24"/>
          <w:szCs w:val="28"/>
        </w:rPr>
        <w:t>公開シンポジウムの開催</w:t>
      </w:r>
      <w:r w:rsidRPr="00F7457C">
        <w:rPr>
          <w:rFonts w:hint="eastAsia"/>
          <w:b/>
          <w:bCs/>
          <w:sz w:val="24"/>
          <w:szCs w:val="28"/>
        </w:rPr>
        <w:t>】</w:t>
      </w:r>
    </w:p>
    <w:p w14:paraId="1B62BF18" w14:textId="77777777" w:rsidR="00747B05" w:rsidRDefault="006C70E0" w:rsidP="00C86A83">
      <w:pPr>
        <w:ind w:firstLineChars="100" w:firstLine="210"/>
      </w:pPr>
      <w:r w:rsidRPr="006C70E0">
        <w:rPr>
          <w:rFonts w:hint="eastAsia"/>
        </w:rPr>
        <w:t>日本医学会では，用語を定めていく際に，そのプロセスを重視し，広く理解を得</w:t>
      </w:r>
      <w:r>
        <w:rPr>
          <w:rFonts w:hint="eastAsia"/>
        </w:rPr>
        <w:t>てコンセンサスを形成すること</w:t>
      </w:r>
      <w:r w:rsidRPr="006C70E0">
        <w:rPr>
          <w:rFonts w:hint="eastAsia"/>
        </w:rPr>
        <w:t>が重要であると考え</w:t>
      </w:r>
      <w:r>
        <w:rPr>
          <w:rFonts w:hint="eastAsia"/>
        </w:rPr>
        <w:t>ている．その立場から，</w:t>
      </w:r>
      <w:r w:rsidRPr="006C70E0">
        <w:rPr>
          <w:rFonts w:hint="eastAsia"/>
        </w:rPr>
        <w:t>2018</w:t>
      </w:r>
      <w:r w:rsidRPr="006C70E0">
        <w:rPr>
          <w:rFonts w:hint="eastAsia"/>
        </w:rPr>
        <w:t>年</w:t>
      </w:r>
      <w:r>
        <w:rPr>
          <w:rFonts w:hint="eastAsia"/>
        </w:rPr>
        <w:t>1</w:t>
      </w:r>
      <w:r>
        <w:t>2</w:t>
      </w:r>
      <w:r w:rsidRPr="006C70E0">
        <w:rPr>
          <w:rFonts w:hint="eastAsia"/>
        </w:rPr>
        <w:t>月</w:t>
      </w:r>
      <w:r>
        <w:rPr>
          <w:rFonts w:hint="eastAsia"/>
        </w:rPr>
        <w:t>1</w:t>
      </w:r>
      <w:r>
        <w:t>1</w:t>
      </w:r>
      <w:r w:rsidRPr="006C70E0">
        <w:rPr>
          <w:rFonts w:hint="eastAsia"/>
        </w:rPr>
        <w:t>日に，「適切な遺伝学用語のあり方」というテーマで公開シンポジウムを開催し</w:t>
      </w:r>
      <w:r>
        <w:rPr>
          <w:rFonts w:hint="eastAsia"/>
        </w:rPr>
        <w:t>，</w:t>
      </w:r>
      <w:r w:rsidRPr="006C70E0">
        <w:rPr>
          <w:rFonts w:hint="eastAsia"/>
        </w:rPr>
        <w:t>特に社会的な影響が大きいと思われる“</w:t>
      </w:r>
      <w:r w:rsidRPr="006C70E0">
        <w:rPr>
          <w:rFonts w:hint="eastAsia"/>
        </w:rPr>
        <w:t>Dominant</w:t>
      </w:r>
      <w:r w:rsidRPr="006C70E0">
        <w:rPr>
          <w:rFonts w:hint="eastAsia"/>
        </w:rPr>
        <w:t>”</w:t>
      </w:r>
      <w:r w:rsidRPr="006C70E0">
        <w:rPr>
          <w:rFonts w:hint="eastAsia"/>
        </w:rPr>
        <w:t xml:space="preserve">, </w:t>
      </w:r>
      <w:r w:rsidRPr="006C70E0">
        <w:rPr>
          <w:rFonts w:hint="eastAsia"/>
        </w:rPr>
        <w:t>“</w:t>
      </w:r>
      <w:r w:rsidRPr="006C70E0">
        <w:rPr>
          <w:rFonts w:hint="eastAsia"/>
        </w:rPr>
        <w:t>Recessive</w:t>
      </w:r>
      <w:r w:rsidRPr="006C70E0">
        <w:rPr>
          <w:rFonts w:hint="eastAsia"/>
        </w:rPr>
        <w:t>”の訳語に関して，幅広い分野の方々に参加をいただき，</w:t>
      </w:r>
      <w:r>
        <w:rPr>
          <w:rFonts w:hint="eastAsia"/>
        </w:rPr>
        <w:t>検討を進めた．</w:t>
      </w:r>
      <w:r w:rsidRPr="006C70E0">
        <w:rPr>
          <w:rFonts w:hint="eastAsia"/>
        </w:rPr>
        <w:t>その議論に基づき，</w:t>
      </w:r>
      <w:r>
        <w:rPr>
          <w:rFonts w:hint="eastAsia"/>
        </w:rPr>
        <w:t>ワーキンググループでさらに検討を行い，いくつかの代替用語案を追加することとなった</w:t>
      </w:r>
      <w:r w:rsidRPr="006C70E0">
        <w:rPr>
          <w:rFonts w:hint="eastAsia"/>
        </w:rPr>
        <w:t>．</w:t>
      </w:r>
    </w:p>
    <w:p w14:paraId="3649B93C" w14:textId="77777777" w:rsidR="00747B05" w:rsidRPr="00747B05" w:rsidRDefault="00747B05" w:rsidP="00C86A83">
      <w:pPr>
        <w:ind w:firstLineChars="100" w:firstLine="210"/>
      </w:pPr>
    </w:p>
    <w:p w14:paraId="45541182" w14:textId="77777777" w:rsidR="00B53ED1" w:rsidRPr="00F7457C" w:rsidRDefault="00B53ED1" w:rsidP="00FA0CA0">
      <w:pPr>
        <w:ind w:firstLineChars="100" w:firstLine="241"/>
        <w:rPr>
          <w:b/>
          <w:bCs/>
          <w:sz w:val="24"/>
          <w:szCs w:val="28"/>
        </w:rPr>
      </w:pPr>
      <w:r w:rsidRPr="00F7457C">
        <w:rPr>
          <w:rFonts w:hint="eastAsia"/>
          <w:b/>
          <w:bCs/>
          <w:sz w:val="24"/>
          <w:szCs w:val="28"/>
        </w:rPr>
        <w:t>【日本学術会議との意見交換】</w:t>
      </w:r>
    </w:p>
    <w:p w14:paraId="4530727B" w14:textId="7E26C686" w:rsidR="00C6212F" w:rsidRDefault="002E6AD2" w:rsidP="00FA0CA0">
      <w:pPr>
        <w:ind w:firstLineChars="100" w:firstLine="210"/>
      </w:pPr>
      <w:r>
        <w:t>本年７月に，日本学術会議から</w:t>
      </w:r>
      <w:r w:rsidRPr="002E6AD2">
        <w:rPr>
          <w:rFonts w:hint="eastAsia"/>
        </w:rPr>
        <w:t>「高等学校の生物教育における重要用語の選定について（改訂）」という標題の「報告」が公表された</w:t>
      </w:r>
      <w:r>
        <w:rPr>
          <w:rFonts w:hint="eastAsia"/>
        </w:rPr>
        <w:t>．この報告の中では，顕性，</w:t>
      </w:r>
      <w:r w:rsidR="007763F2" w:rsidRPr="007763F2">
        <w:rPr>
          <w:rFonts w:hint="eastAsia"/>
        </w:rPr>
        <w:t>潜</w:t>
      </w:r>
      <w:r>
        <w:rPr>
          <w:rFonts w:hint="eastAsia"/>
        </w:rPr>
        <w:t>性が提案され，優性，劣性が併記される形で示されている．この報告は，基礎生物学の分野の研究者を中心に</w:t>
      </w:r>
      <w:r w:rsidR="00BF4ADA" w:rsidRPr="002E6AD2">
        <w:rPr>
          <w:rFonts w:hint="eastAsia"/>
        </w:rPr>
        <w:t>高等学校の生物教育における重要用語</w:t>
      </w:r>
      <w:r w:rsidR="00BF4ADA">
        <w:rPr>
          <w:rFonts w:hint="eastAsia"/>
        </w:rPr>
        <w:t>として選定されたものであるが，遺伝学に関する用語は</w:t>
      </w:r>
      <w:r w:rsidR="00BF4ADA" w:rsidRPr="002A12AD">
        <w:rPr>
          <w:rFonts w:hint="eastAsia"/>
        </w:rPr>
        <w:t>高等学校の生物だけでなく，広く，社会，医療に及ぶ重要</w:t>
      </w:r>
      <w:r w:rsidR="00BF4ADA">
        <w:rPr>
          <w:rFonts w:hint="eastAsia"/>
        </w:rPr>
        <w:t>かつセンシティブな</w:t>
      </w:r>
      <w:r w:rsidR="00BF4ADA" w:rsidRPr="002A12AD">
        <w:rPr>
          <w:rFonts w:hint="eastAsia"/>
        </w:rPr>
        <w:t>用語であることから，</w:t>
      </w:r>
      <w:r w:rsidR="00BF4ADA">
        <w:rPr>
          <w:rFonts w:hint="eastAsia"/>
        </w:rPr>
        <w:t>日本学術会議に対して，「遺伝学</w:t>
      </w:r>
      <w:r w:rsidR="00832FC0">
        <w:rPr>
          <w:rFonts w:hint="eastAsia"/>
        </w:rPr>
        <w:t>に関する</w:t>
      </w:r>
      <w:r w:rsidR="00BF4ADA">
        <w:rPr>
          <w:rFonts w:hint="eastAsia"/>
        </w:rPr>
        <w:t>用語は，</w:t>
      </w:r>
      <w:r w:rsidR="00BF4ADA" w:rsidRPr="00BF4ADA">
        <w:rPr>
          <w:rFonts w:hint="eastAsia"/>
        </w:rPr>
        <w:t>高等学校の生物だけでなく，広く，社会，医療に及ぶ重要かつセンシティブな用語であることから，その用語の検討においては，高校生物に限るのではなく，広く，社会，医学・医療の分野を含めて，総合的な検討の上になされることが</w:t>
      </w:r>
      <w:r w:rsidR="00BF4ADA">
        <w:rPr>
          <w:rFonts w:hint="eastAsia"/>
        </w:rPr>
        <w:t>望ましく，</w:t>
      </w:r>
      <w:r w:rsidR="00BF4ADA" w:rsidRPr="00BF4ADA">
        <w:rPr>
          <w:rFonts w:hint="eastAsia"/>
        </w:rPr>
        <w:t>日本医学会として，日本学術会議とも連携して，より広範な分野を視野に入れた形で，総合的な検討がなされることが是非とも必要である</w:t>
      </w:r>
      <w:r w:rsidR="00BF4ADA">
        <w:rPr>
          <w:rFonts w:hint="eastAsia"/>
        </w:rPr>
        <w:t>という申し入れを行</w:t>
      </w:r>
      <w:r w:rsidR="00FA0CA0">
        <w:rPr>
          <w:rFonts w:hint="eastAsia"/>
        </w:rPr>
        <w:t>った．</w:t>
      </w:r>
      <w:r w:rsidR="009B7943">
        <w:rPr>
          <w:rFonts w:hint="eastAsia"/>
        </w:rPr>
        <w:t>この申し出を受けて</w:t>
      </w:r>
      <w:r w:rsidR="00FA0CA0">
        <w:rPr>
          <w:rFonts w:hint="eastAsia"/>
        </w:rPr>
        <w:t>，</w:t>
      </w:r>
      <w:r w:rsidR="00B76EAA">
        <w:rPr>
          <w:rFonts w:hint="eastAsia"/>
        </w:rPr>
        <w:t>2019</w:t>
      </w:r>
      <w:r w:rsidR="00B76EAA">
        <w:rPr>
          <w:rFonts w:hint="eastAsia"/>
        </w:rPr>
        <w:t>年</w:t>
      </w:r>
      <w:r w:rsidR="00B76EAA">
        <w:rPr>
          <w:rFonts w:hint="eastAsia"/>
        </w:rPr>
        <w:t>10</w:t>
      </w:r>
      <w:r w:rsidR="00B76EAA">
        <w:rPr>
          <w:rFonts w:hint="eastAsia"/>
        </w:rPr>
        <w:t>月</w:t>
      </w:r>
      <w:r w:rsidR="00B76EAA">
        <w:rPr>
          <w:rFonts w:hint="eastAsia"/>
        </w:rPr>
        <w:t>1</w:t>
      </w:r>
      <w:r w:rsidR="00B76EAA">
        <w:rPr>
          <w:rFonts w:hint="eastAsia"/>
        </w:rPr>
        <w:t>日</w:t>
      </w:r>
      <w:r w:rsidR="00FA0CA0">
        <w:rPr>
          <w:rFonts w:hint="eastAsia"/>
        </w:rPr>
        <w:t>に，</w:t>
      </w:r>
      <w:r w:rsidR="00B76EAA">
        <w:rPr>
          <w:rFonts w:hint="eastAsia"/>
        </w:rPr>
        <w:t>日本学術会議</w:t>
      </w:r>
      <w:r w:rsidR="00B76EAA">
        <w:rPr>
          <w:rFonts w:hint="eastAsia"/>
        </w:rPr>
        <w:t xml:space="preserve"> </w:t>
      </w:r>
      <w:r w:rsidR="00B76EAA">
        <w:rPr>
          <w:rFonts w:hint="eastAsia"/>
        </w:rPr>
        <w:t>基礎生物学委員会・統合生物学委員会合同生物科学分科会</w:t>
      </w:r>
      <w:r w:rsidR="00B76EAA">
        <w:rPr>
          <w:rFonts w:hint="eastAsia"/>
        </w:rPr>
        <w:t xml:space="preserve"> </w:t>
      </w:r>
      <w:r w:rsidR="00B76EAA">
        <w:rPr>
          <w:rFonts w:hint="eastAsia"/>
        </w:rPr>
        <w:t>生物科学分野教育用語検討小委員会</w:t>
      </w:r>
      <w:r w:rsidR="00FA0CA0">
        <w:rPr>
          <w:rFonts w:hint="eastAsia"/>
        </w:rPr>
        <w:t>のメンバーの方々と，日本医学会（会長，副会長，ワーキンググループメンバー）で，意見交換会を開催した．日本学術会議の方からは，教育における生物学用語の絞り込みが行われた経緯が説明された．日本医学会からは，社会的に影響の大きい用語に関して決定までのプロセスを重視していること，学術会議においても，臨床遺伝の分野の分科会や会員の意見を十分に反映させていただくこと，今後日本学術会議と日本医学会と合同で意見交換をする場を設け，合意形成を目指すことが適切であると考えること，優性</w:t>
      </w:r>
      <w:r w:rsidR="00B53ED1">
        <w:rPr>
          <w:rFonts w:hint="eastAsia"/>
        </w:rPr>
        <w:t>，</w:t>
      </w:r>
      <w:r w:rsidR="00FA0CA0">
        <w:rPr>
          <w:rFonts w:hint="eastAsia"/>
        </w:rPr>
        <w:t>劣性以外にも検討を要する</w:t>
      </w:r>
      <w:r w:rsidR="009B7943">
        <w:rPr>
          <w:rFonts w:hint="eastAsia"/>
        </w:rPr>
        <w:t>遺伝学</w:t>
      </w:r>
      <w:r w:rsidR="00FA0CA0">
        <w:rPr>
          <w:rFonts w:hint="eastAsia"/>
        </w:rPr>
        <w:t>用語があり，連携しながら検討を進めることの必要性を提案した．今後の方向性について</w:t>
      </w:r>
      <w:r w:rsidR="00C6212F">
        <w:rPr>
          <w:rFonts w:hint="eastAsia"/>
        </w:rPr>
        <w:t>，</w:t>
      </w:r>
      <w:r w:rsidR="00FA0CA0">
        <w:rPr>
          <w:rFonts w:hint="eastAsia"/>
        </w:rPr>
        <w:t>用語については長い</w:t>
      </w:r>
      <w:r w:rsidR="00B53ED1">
        <w:rPr>
          <w:rFonts w:hint="eastAsia"/>
        </w:rPr>
        <w:t>時間軸</w:t>
      </w:r>
      <w:r w:rsidR="00FA0CA0">
        <w:rPr>
          <w:rFonts w:hint="eastAsia"/>
        </w:rPr>
        <w:t>で考えていく．今後</w:t>
      </w:r>
      <w:r w:rsidR="009B7943">
        <w:rPr>
          <w:rFonts w:hint="eastAsia"/>
        </w:rPr>
        <w:t>，</w:t>
      </w:r>
      <w:r w:rsidR="00FA0CA0">
        <w:rPr>
          <w:rFonts w:hint="eastAsia"/>
        </w:rPr>
        <w:t>両者で情報の共有をしていくことが</w:t>
      </w:r>
      <w:r w:rsidR="00C6212F">
        <w:rPr>
          <w:rFonts w:hint="eastAsia"/>
        </w:rPr>
        <w:t>重要</w:t>
      </w:r>
      <w:r w:rsidR="00B53ED1">
        <w:rPr>
          <w:rFonts w:hint="eastAsia"/>
        </w:rPr>
        <w:t>である</w:t>
      </w:r>
      <w:r w:rsidR="00FA0CA0">
        <w:rPr>
          <w:rFonts w:hint="eastAsia"/>
        </w:rPr>
        <w:t>との観点から，「優性，劣性」については日本医学会としての方向性を決めた時点で，必要に応じて情報交換をしていくこと</w:t>
      </w:r>
      <w:r w:rsidR="00C6212F">
        <w:rPr>
          <w:rFonts w:hint="eastAsia"/>
        </w:rPr>
        <w:t>，日本学術会議では</w:t>
      </w:r>
      <w:r w:rsidR="00C6212F">
        <w:rPr>
          <w:rFonts w:hint="eastAsia"/>
        </w:rPr>
        <w:t>2</w:t>
      </w:r>
      <w:r w:rsidR="00C6212F">
        <w:rPr>
          <w:rFonts w:hint="eastAsia"/>
        </w:rPr>
        <w:t>部</w:t>
      </w:r>
      <w:r w:rsidR="001A6E8A">
        <w:rPr>
          <w:rFonts w:hint="eastAsia"/>
        </w:rPr>
        <w:t>の中で，</w:t>
      </w:r>
      <w:r w:rsidR="00C6212F">
        <w:rPr>
          <w:rFonts w:hint="eastAsia"/>
        </w:rPr>
        <w:t>生物学系と医学系の連携を進めていただくことなどが</w:t>
      </w:r>
      <w:r w:rsidR="006C70E0">
        <w:rPr>
          <w:rFonts w:hint="eastAsia"/>
        </w:rPr>
        <w:t>承認</w:t>
      </w:r>
      <w:r w:rsidR="00FA0CA0">
        <w:rPr>
          <w:rFonts w:hint="eastAsia"/>
        </w:rPr>
        <w:t xml:space="preserve">された．　</w:t>
      </w:r>
    </w:p>
    <w:p w14:paraId="6EA4B2BF" w14:textId="77777777" w:rsidR="00697475" w:rsidRDefault="00697475" w:rsidP="00FA0CA0">
      <w:pPr>
        <w:ind w:firstLineChars="100" w:firstLine="210"/>
      </w:pPr>
    </w:p>
    <w:p w14:paraId="3F6A2FF7" w14:textId="77777777" w:rsidR="00697475" w:rsidRPr="00F7457C" w:rsidRDefault="003E55D3" w:rsidP="003E55D3">
      <w:pPr>
        <w:rPr>
          <w:b/>
          <w:bCs/>
          <w:sz w:val="24"/>
          <w:szCs w:val="28"/>
        </w:rPr>
      </w:pPr>
      <w:r w:rsidRPr="00F7457C">
        <w:rPr>
          <w:rFonts w:hint="eastAsia"/>
          <w:b/>
          <w:bCs/>
          <w:sz w:val="24"/>
          <w:szCs w:val="28"/>
        </w:rPr>
        <w:t>【</w:t>
      </w:r>
      <w:r w:rsidR="00697475" w:rsidRPr="00F7457C">
        <w:rPr>
          <w:rFonts w:hint="eastAsia"/>
          <w:b/>
          <w:bCs/>
          <w:sz w:val="24"/>
          <w:szCs w:val="28"/>
        </w:rPr>
        <w:t>結論</w:t>
      </w:r>
      <w:r w:rsidRPr="00F7457C">
        <w:rPr>
          <w:rFonts w:hint="eastAsia"/>
          <w:b/>
          <w:bCs/>
          <w:sz w:val="24"/>
          <w:szCs w:val="28"/>
        </w:rPr>
        <w:t>】</w:t>
      </w:r>
    </w:p>
    <w:p w14:paraId="67BEE3D4" w14:textId="77777777" w:rsidR="00C6212F" w:rsidRDefault="003E55D3" w:rsidP="00C6212F">
      <w:pPr>
        <w:ind w:firstLineChars="100" w:firstLine="210"/>
      </w:pPr>
      <w:r>
        <w:rPr>
          <w:rFonts w:hint="eastAsia"/>
        </w:rPr>
        <w:lastRenderedPageBreak/>
        <w:t>以上の経過を受けて，</w:t>
      </w:r>
      <w:r w:rsidR="00C6212F">
        <w:rPr>
          <w:rFonts w:hint="eastAsia"/>
        </w:rPr>
        <w:t>１１月１３日にワーキンググループ第９回会議を開催し，</w:t>
      </w:r>
      <w:r w:rsidR="00697475">
        <w:rPr>
          <w:rFonts w:hint="eastAsia"/>
        </w:rPr>
        <w:t>下記の案を</w:t>
      </w:r>
      <w:r w:rsidR="00C6212F">
        <w:rPr>
          <w:rFonts w:hint="eastAsia"/>
        </w:rPr>
        <w:t>決定し</w:t>
      </w:r>
      <w:r w:rsidR="00697475">
        <w:rPr>
          <w:rFonts w:hint="eastAsia"/>
        </w:rPr>
        <w:t>，</w:t>
      </w:r>
      <w:r w:rsidR="00C6212F">
        <w:rPr>
          <w:rFonts w:hint="eastAsia"/>
        </w:rPr>
        <w:t>年度内に医学用語管理委員会に答申書を提出すること</w:t>
      </w:r>
      <w:r w:rsidR="00697475">
        <w:rPr>
          <w:rFonts w:hint="eastAsia"/>
        </w:rPr>
        <w:t>となった．</w:t>
      </w:r>
    </w:p>
    <w:p w14:paraId="213738B3" w14:textId="77777777" w:rsidR="00697475" w:rsidRDefault="00C6212F" w:rsidP="00697475">
      <w:pPr>
        <w:pStyle w:val="a9"/>
        <w:numPr>
          <w:ilvl w:val="0"/>
          <w:numId w:val="3"/>
        </w:numPr>
        <w:ind w:leftChars="0"/>
      </w:pPr>
      <w:r>
        <w:rPr>
          <w:rFonts w:hint="eastAsia"/>
        </w:rPr>
        <w:t>推奨用語としては</w:t>
      </w:r>
      <w:r>
        <w:rPr>
          <w:rFonts w:hint="eastAsia"/>
        </w:rPr>
        <w:t>4</w:t>
      </w:r>
      <w:r>
        <w:rPr>
          <w:rFonts w:hint="eastAsia"/>
        </w:rPr>
        <w:t>文字で「顕性遺伝」「潜性遺伝」と</w:t>
      </w:r>
      <w:r w:rsidR="003E55D3">
        <w:rPr>
          <w:rFonts w:hint="eastAsia"/>
        </w:rPr>
        <w:t>する．</w:t>
      </w:r>
      <w:r w:rsidR="00697475">
        <w:rPr>
          <w:rFonts w:hint="eastAsia"/>
        </w:rPr>
        <w:t>従来の表記は，（優性遺伝），（劣性遺伝）として，括弧書きで</w:t>
      </w:r>
      <w:r>
        <w:rPr>
          <w:rFonts w:hint="eastAsia"/>
        </w:rPr>
        <w:t>表記する．</w:t>
      </w:r>
      <w:r w:rsidR="003E55D3">
        <w:rPr>
          <w:rFonts w:hint="eastAsia"/>
        </w:rPr>
        <w:t>これらの言葉は，</w:t>
      </w:r>
      <w:r>
        <w:rPr>
          <w:rFonts w:hint="eastAsia"/>
        </w:rPr>
        <w:t>遺伝形式を示す言葉である</w:t>
      </w:r>
      <w:r w:rsidR="00697475">
        <w:rPr>
          <w:rFonts w:hint="eastAsia"/>
        </w:rPr>
        <w:t>こ</w:t>
      </w:r>
      <w:r>
        <w:rPr>
          <w:rFonts w:hint="eastAsia"/>
        </w:rPr>
        <w:t>と</w:t>
      </w:r>
      <w:r w:rsidR="003E55D3">
        <w:rPr>
          <w:rFonts w:hint="eastAsia"/>
        </w:rPr>
        <w:t>から，「顕性遺伝（優性遺伝）」「潜性遺伝（劣性遺伝）」と</w:t>
      </w:r>
      <w:r w:rsidR="00697475">
        <w:rPr>
          <w:rFonts w:hint="eastAsia"/>
        </w:rPr>
        <w:t>明記することが必要と考えられことから，４文字の言葉として</w:t>
      </w:r>
      <w:r w:rsidR="003E55D3">
        <w:rPr>
          <w:rFonts w:hint="eastAsia"/>
        </w:rPr>
        <w:t>推奨用語を</w:t>
      </w:r>
      <w:r w:rsidR="00697475">
        <w:rPr>
          <w:rFonts w:hint="eastAsia"/>
        </w:rPr>
        <w:t>示す</w:t>
      </w:r>
      <w:r>
        <w:rPr>
          <w:rFonts w:hint="eastAsia"/>
        </w:rPr>
        <w:t>．</w:t>
      </w:r>
    </w:p>
    <w:p w14:paraId="5E86E818" w14:textId="77777777" w:rsidR="00697475" w:rsidRDefault="003E55D3" w:rsidP="00697475">
      <w:pPr>
        <w:pStyle w:val="a9"/>
        <w:numPr>
          <w:ilvl w:val="0"/>
          <w:numId w:val="3"/>
        </w:numPr>
        <w:ind w:leftChars="0"/>
      </w:pPr>
      <w:r>
        <w:rPr>
          <w:rFonts w:hint="eastAsia"/>
        </w:rPr>
        <w:t>医学用語管理委員会に本案を提示し，</w:t>
      </w:r>
      <w:r w:rsidR="00C53D18">
        <w:rPr>
          <w:rFonts w:hint="eastAsia"/>
        </w:rPr>
        <w:t>パブリック</w:t>
      </w:r>
      <w:r w:rsidR="00697475">
        <w:rPr>
          <w:rFonts w:hint="eastAsia"/>
        </w:rPr>
        <w:t>コメントを経た上で最終的に決定</w:t>
      </w:r>
      <w:r>
        <w:rPr>
          <w:rFonts w:hint="eastAsia"/>
        </w:rPr>
        <w:t>していただく</w:t>
      </w:r>
      <w:r w:rsidR="00697475">
        <w:rPr>
          <w:rFonts w:hint="eastAsia"/>
        </w:rPr>
        <w:t>．</w:t>
      </w:r>
    </w:p>
    <w:p w14:paraId="7882BBFA" w14:textId="77777777" w:rsidR="003E55D3" w:rsidRDefault="00C6212F" w:rsidP="003E55D3">
      <w:pPr>
        <w:pStyle w:val="a9"/>
        <w:numPr>
          <w:ilvl w:val="0"/>
          <w:numId w:val="3"/>
        </w:numPr>
        <w:ind w:leftChars="0"/>
      </w:pPr>
      <w:r>
        <w:rPr>
          <w:rFonts w:hint="eastAsia"/>
        </w:rPr>
        <w:t>5</w:t>
      </w:r>
      <w:r>
        <w:rPr>
          <w:rFonts w:hint="eastAsia"/>
        </w:rPr>
        <w:t>年程度の期間を経た後は推奨用語に移行する</w:t>
      </w:r>
      <w:r w:rsidR="003E55D3">
        <w:rPr>
          <w:rFonts w:hint="eastAsia"/>
        </w:rPr>
        <w:t>こと</w:t>
      </w:r>
      <w:r w:rsidR="001A6E8A">
        <w:rPr>
          <w:rFonts w:hint="eastAsia"/>
        </w:rPr>
        <w:t>と</w:t>
      </w:r>
      <w:r w:rsidR="003E55D3">
        <w:rPr>
          <w:rFonts w:hint="eastAsia"/>
        </w:rPr>
        <w:t>したい</w:t>
      </w:r>
      <w:r>
        <w:rPr>
          <w:rFonts w:hint="eastAsia"/>
        </w:rPr>
        <w:t>．</w:t>
      </w:r>
      <w:r w:rsidR="00697475">
        <w:rPr>
          <w:rFonts w:hint="eastAsia"/>
        </w:rPr>
        <w:t xml:space="preserve"> </w:t>
      </w:r>
    </w:p>
    <w:p w14:paraId="4A726F2A" w14:textId="77777777" w:rsidR="003E55D3" w:rsidRDefault="003E55D3" w:rsidP="003E55D3"/>
    <w:sectPr w:rsidR="003E55D3" w:rsidSect="00B17947">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810AA" w14:textId="77777777" w:rsidR="003E3CF8" w:rsidRDefault="003E3CF8" w:rsidP="008F4E50">
      <w:r>
        <w:separator/>
      </w:r>
    </w:p>
  </w:endnote>
  <w:endnote w:type="continuationSeparator" w:id="0">
    <w:p w14:paraId="5D94085C" w14:textId="77777777" w:rsidR="003E3CF8" w:rsidRDefault="003E3CF8" w:rsidP="008F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885973"/>
      <w:docPartObj>
        <w:docPartGallery w:val="Page Numbers (Bottom of Page)"/>
        <w:docPartUnique/>
      </w:docPartObj>
    </w:sdtPr>
    <w:sdtContent>
      <w:p w14:paraId="174B4293" w14:textId="3530794F" w:rsidR="00D04C18" w:rsidRDefault="00D04C18">
        <w:pPr>
          <w:pStyle w:val="a5"/>
          <w:jc w:val="center"/>
        </w:pPr>
        <w:r>
          <w:fldChar w:fldCharType="begin"/>
        </w:r>
        <w:r>
          <w:instrText>PAGE   \* MERGEFORMAT</w:instrText>
        </w:r>
        <w:r>
          <w:fldChar w:fldCharType="separate"/>
        </w:r>
        <w:r>
          <w:rPr>
            <w:lang w:val="ja-JP"/>
          </w:rPr>
          <w:t>2</w:t>
        </w:r>
        <w:r>
          <w:fldChar w:fldCharType="end"/>
        </w:r>
      </w:p>
    </w:sdtContent>
  </w:sdt>
  <w:p w14:paraId="596BAD6D" w14:textId="77777777" w:rsidR="00D04C18" w:rsidRDefault="00D04C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F8474" w14:textId="77777777" w:rsidR="003E3CF8" w:rsidRDefault="003E3CF8" w:rsidP="008F4E50">
      <w:r>
        <w:separator/>
      </w:r>
    </w:p>
  </w:footnote>
  <w:footnote w:type="continuationSeparator" w:id="0">
    <w:p w14:paraId="10D0CC68" w14:textId="77777777" w:rsidR="003E3CF8" w:rsidRDefault="003E3CF8" w:rsidP="008F4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12FC"/>
    <w:multiLevelType w:val="hybridMultilevel"/>
    <w:tmpl w:val="EB863AE2"/>
    <w:lvl w:ilvl="0" w:tplc="77207514">
      <w:start w:val="1"/>
      <w:numFmt w:val="bullet"/>
      <w:lvlText w:val=""/>
      <w:lvlJc w:val="left"/>
      <w:pPr>
        <w:ind w:left="630" w:hanging="420"/>
      </w:pPr>
      <w:rPr>
        <w:rFonts w:ascii="Wingdings" w:hAnsi="Wingdings" w:hint="default"/>
        <w:sz w:val="2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21109D8"/>
    <w:multiLevelType w:val="hybridMultilevel"/>
    <w:tmpl w:val="A7D28D66"/>
    <w:lvl w:ilvl="0" w:tplc="77207514">
      <w:start w:val="1"/>
      <w:numFmt w:val="bullet"/>
      <w:lvlText w:val=""/>
      <w:lvlJc w:val="left"/>
      <w:pPr>
        <w:ind w:left="630" w:hanging="420"/>
      </w:pPr>
      <w:rPr>
        <w:rFonts w:ascii="Wingdings" w:hAnsi="Wingdings" w:hint="default"/>
        <w:sz w:val="2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2DB627F"/>
    <w:multiLevelType w:val="hybridMultilevel"/>
    <w:tmpl w:val="D200C5CA"/>
    <w:lvl w:ilvl="0" w:tplc="145AFD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1C"/>
    <w:rsid w:val="00011D0C"/>
    <w:rsid w:val="00024144"/>
    <w:rsid w:val="000273DD"/>
    <w:rsid w:val="00027DA1"/>
    <w:rsid w:val="00032338"/>
    <w:rsid w:val="00037B4E"/>
    <w:rsid w:val="000403BA"/>
    <w:rsid w:val="00042441"/>
    <w:rsid w:val="00045E65"/>
    <w:rsid w:val="00051049"/>
    <w:rsid w:val="00052382"/>
    <w:rsid w:val="00061877"/>
    <w:rsid w:val="00061CD3"/>
    <w:rsid w:val="00066949"/>
    <w:rsid w:val="00072DF8"/>
    <w:rsid w:val="000745CB"/>
    <w:rsid w:val="00083CD3"/>
    <w:rsid w:val="00085161"/>
    <w:rsid w:val="00091495"/>
    <w:rsid w:val="00092A5F"/>
    <w:rsid w:val="00093583"/>
    <w:rsid w:val="00096FF2"/>
    <w:rsid w:val="00097BDE"/>
    <w:rsid w:val="000A23FD"/>
    <w:rsid w:val="000A66EF"/>
    <w:rsid w:val="000A7621"/>
    <w:rsid w:val="000A7878"/>
    <w:rsid w:val="000C0440"/>
    <w:rsid w:val="000C2EF4"/>
    <w:rsid w:val="000C4856"/>
    <w:rsid w:val="000C5A28"/>
    <w:rsid w:val="000C772B"/>
    <w:rsid w:val="000D031E"/>
    <w:rsid w:val="000E16E3"/>
    <w:rsid w:val="000E31A9"/>
    <w:rsid w:val="000E5603"/>
    <w:rsid w:val="000F129E"/>
    <w:rsid w:val="000F30B4"/>
    <w:rsid w:val="000F5360"/>
    <w:rsid w:val="00102354"/>
    <w:rsid w:val="00104C02"/>
    <w:rsid w:val="001054F6"/>
    <w:rsid w:val="00105867"/>
    <w:rsid w:val="00111A6B"/>
    <w:rsid w:val="001131A5"/>
    <w:rsid w:val="00113F52"/>
    <w:rsid w:val="00114162"/>
    <w:rsid w:val="00114255"/>
    <w:rsid w:val="00116281"/>
    <w:rsid w:val="00120CAB"/>
    <w:rsid w:val="00123616"/>
    <w:rsid w:val="00125471"/>
    <w:rsid w:val="00133821"/>
    <w:rsid w:val="00134263"/>
    <w:rsid w:val="00135586"/>
    <w:rsid w:val="00135DFE"/>
    <w:rsid w:val="001366B5"/>
    <w:rsid w:val="00136A31"/>
    <w:rsid w:val="0014089C"/>
    <w:rsid w:val="0014590A"/>
    <w:rsid w:val="001468DC"/>
    <w:rsid w:val="00150933"/>
    <w:rsid w:val="001556A2"/>
    <w:rsid w:val="00156063"/>
    <w:rsid w:val="0015628C"/>
    <w:rsid w:val="00160CA4"/>
    <w:rsid w:val="00162FA2"/>
    <w:rsid w:val="00171CB3"/>
    <w:rsid w:val="0017451E"/>
    <w:rsid w:val="00174BA7"/>
    <w:rsid w:val="00176970"/>
    <w:rsid w:val="00177423"/>
    <w:rsid w:val="00185481"/>
    <w:rsid w:val="0018765A"/>
    <w:rsid w:val="001A41BD"/>
    <w:rsid w:val="001A44B8"/>
    <w:rsid w:val="001A4B55"/>
    <w:rsid w:val="001A6E8A"/>
    <w:rsid w:val="001B1B6E"/>
    <w:rsid w:val="001B2ED1"/>
    <w:rsid w:val="001B3185"/>
    <w:rsid w:val="001B41AF"/>
    <w:rsid w:val="001B56D5"/>
    <w:rsid w:val="001B6161"/>
    <w:rsid w:val="001C3642"/>
    <w:rsid w:val="001C6DCC"/>
    <w:rsid w:val="001D3F4F"/>
    <w:rsid w:val="001D6ECA"/>
    <w:rsid w:val="001E00C0"/>
    <w:rsid w:val="001E59E0"/>
    <w:rsid w:val="001F2340"/>
    <w:rsid w:val="001F251F"/>
    <w:rsid w:val="00200D7C"/>
    <w:rsid w:val="00205FF9"/>
    <w:rsid w:val="00206ADE"/>
    <w:rsid w:val="0021289B"/>
    <w:rsid w:val="002159D3"/>
    <w:rsid w:val="0021789F"/>
    <w:rsid w:val="002201B2"/>
    <w:rsid w:val="002230C7"/>
    <w:rsid w:val="0022593A"/>
    <w:rsid w:val="00244373"/>
    <w:rsid w:val="00244806"/>
    <w:rsid w:val="00245B56"/>
    <w:rsid w:val="002468ED"/>
    <w:rsid w:val="002543E3"/>
    <w:rsid w:val="0025482D"/>
    <w:rsid w:val="00262232"/>
    <w:rsid w:val="00263B22"/>
    <w:rsid w:val="00265553"/>
    <w:rsid w:val="00265BCE"/>
    <w:rsid w:val="0027073A"/>
    <w:rsid w:val="002730BB"/>
    <w:rsid w:val="00273713"/>
    <w:rsid w:val="00274503"/>
    <w:rsid w:val="00274FC7"/>
    <w:rsid w:val="00280657"/>
    <w:rsid w:val="0028079C"/>
    <w:rsid w:val="00280AA6"/>
    <w:rsid w:val="002834B3"/>
    <w:rsid w:val="002863BF"/>
    <w:rsid w:val="00286FDC"/>
    <w:rsid w:val="002872D6"/>
    <w:rsid w:val="00287C0B"/>
    <w:rsid w:val="0029079B"/>
    <w:rsid w:val="00293F6B"/>
    <w:rsid w:val="00294B16"/>
    <w:rsid w:val="00294D3C"/>
    <w:rsid w:val="002971C5"/>
    <w:rsid w:val="002A2506"/>
    <w:rsid w:val="002A29DB"/>
    <w:rsid w:val="002A77EB"/>
    <w:rsid w:val="002A7ABF"/>
    <w:rsid w:val="002B1287"/>
    <w:rsid w:val="002B1748"/>
    <w:rsid w:val="002C6C98"/>
    <w:rsid w:val="002D37DD"/>
    <w:rsid w:val="002D5868"/>
    <w:rsid w:val="002D5F70"/>
    <w:rsid w:val="002D67F9"/>
    <w:rsid w:val="002D6CB6"/>
    <w:rsid w:val="002D7155"/>
    <w:rsid w:val="002E4B27"/>
    <w:rsid w:val="002E6AD2"/>
    <w:rsid w:val="002F5357"/>
    <w:rsid w:val="002F7026"/>
    <w:rsid w:val="003008F8"/>
    <w:rsid w:val="00301687"/>
    <w:rsid w:val="00301ABB"/>
    <w:rsid w:val="0030501C"/>
    <w:rsid w:val="00307EDE"/>
    <w:rsid w:val="0031402C"/>
    <w:rsid w:val="003157D6"/>
    <w:rsid w:val="00320F8C"/>
    <w:rsid w:val="003221E0"/>
    <w:rsid w:val="00323F72"/>
    <w:rsid w:val="00326210"/>
    <w:rsid w:val="00330D7B"/>
    <w:rsid w:val="00332B0E"/>
    <w:rsid w:val="003350A7"/>
    <w:rsid w:val="0034385C"/>
    <w:rsid w:val="003447E8"/>
    <w:rsid w:val="003557DC"/>
    <w:rsid w:val="003564DA"/>
    <w:rsid w:val="00357F38"/>
    <w:rsid w:val="00366579"/>
    <w:rsid w:val="003676B5"/>
    <w:rsid w:val="00371674"/>
    <w:rsid w:val="00372E73"/>
    <w:rsid w:val="003756B6"/>
    <w:rsid w:val="00377B5E"/>
    <w:rsid w:val="003800DB"/>
    <w:rsid w:val="003803E0"/>
    <w:rsid w:val="003854A0"/>
    <w:rsid w:val="003869BD"/>
    <w:rsid w:val="00387C7C"/>
    <w:rsid w:val="00394FD1"/>
    <w:rsid w:val="00397342"/>
    <w:rsid w:val="003A3647"/>
    <w:rsid w:val="003B57CF"/>
    <w:rsid w:val="003C1E00"/>
    <w:rsid w:val="003C2B44"/>
    <w:rsid w:val="003C2F26"/>
    <w:rsid w:val="003C3239"/>
    <w:rsid w:val="003C3E53"/>
    <w:rsid w:val="003C72F0"/>
    <w:rsid w:val="003C79EE"/>
    <w:rsid w:val="003D2D4C"/>
    <w:rsid w:val="003D6F95"/>
    <w:rsid w:val="003D7203"/>
    <w:rsid w:val="003E0E0D"/>
    <w:rsid w:val="003E3CF8"/>
    <w:rsid w:val="003E3F75"/>
    <w:rsid w:val="003E55D3"/>
    <w:rsid w:val="003F0A03"/>
    <w:rsid w:val="003F2B45"/>
    <w:rsid w:val="003F2C38"/>
    <w:rsid w:val="004034F3"/>
    <w:rsid w:val="00405C0D"/>
    <w:rsid w:val="00406DDD"/>
    <w:rsid w:val="00415EE9"/>
    <w:rsid w:val="004202F4"/>
    <w:rsid w:val="0042128A"/>
    <w:rsid w:val="00424226"/>
    <w:rsid w:val="004248E2"/>
    <w:rsid w:val="004408F1"/>
    <w:rsid w:val="00441F1A"/>
    <w:rsid w:val="00446DF2"/>
    <w:rsid w:val="00451496"/>
    <w:rsid w:val="004543CA"/>
    <w:rsid w:val="00466385"/>
    <w:rsid w:val="00467D2D"/>
    <w:rsid w:val="00471D4E"/>
    <w:rsid w:val="0047247B"/>
    <w:rsid w:val="004729B1"/>
    <w:rsid w:val="00475501"/>
    <w:rsid w:val="0048157D"/>
    <w:rsid w:val="00481EA3"/>
    <w:rsid w:val="004852D5"/>
    <w:rsid w:val="00492696"/>
    <w:rsid w:val="004941C1"/>
    <w:rsid w:val="00495F71"/>
    <w:rsid w:val="004963EB"/>
    <w:rsid w:val="00496B97"/>
    <w:rsid w:val="004A1ED5"/>
    <w:rsid w:val="004A377E"/>
    <w:rsid w:val="004A6AE8"/>
    <w:rsid w:val="004A6EFB"/>
    <w:rsid w:val="004C13C9"/>
    <w:rsid w:val="004C61D9"/>
    <w:rsid w:val="004D43E0"/>
    <w:rsid w:val="004D4E8F"/>
    <w:rsid w:val="004D5D61"/>
    <w:rsid w:val="004D6885"/>
    <w:rsid w:val="004D782C"/>
    <w:rsid w:val="004E0493"/>
    <w:rsid w:val="004E17AA"/>
    <w:rsid w:val="004E1CEB"/>
    <w:rsid w:val="004E2148"/>
    <w:rsid w:val="004E3CF1"/>
    <w:rsid w:val="004E5BBE"/>
    <w:rsid w:val="004F560B"/>
    <w:rsid w:val="004F7FD1"/>
    <w:rsid w:val="00500082"/>
    <w:rsid w:val="00501BE3"/>
    <w:rsid w:val="00502012"/>
    <w:rsid w:val="00506703"/>
    <w:rsid w:val="00507108"/>
    <w:rsid w:val="00514C8D"/>
    <w:rsid w:val="0051541F"/>
    <w:rsid w:val="00530336"/>
    <w:rsid w:val="00532B0C"/>
    <w:rsid w:val="00534ECF"/>
    <w:rsid w:val="00535374"/>
    <w:rsid w:val="00544C61"/>
    <w:rsid w:val="0054690D"/>
    <w:rsid w:val="00554838"/>
    <w:rsid w:val="005548AB"/>
    <w:rsid w:val="00555594"/>
    <w:rsid w:val="005558F3"/>
    <w:rsid w:val="005630CE"/>
    <w:rsid w:val="00566845"/>
    <w:rsid w:val="0057043C"/>
    <w:rsid w:val="005744D6"/>
    <w:rsid w:val="005765CB"/>
    <w:rsid w:val="005805D5"/>
    <w:rsid w:val="00580604"/>
    <w:rsid w:val="00581BF8"/>
    <w:rsid w:val="0058274A"/>
    <w:rsid w:val="00583360"/>
    <w:rsid w:val="00595EF6"/>
    <w:rsid w:val="00597CA1"/>
    <w:rsid w:val="005A5FF3"/>
    <w:rsid w:val="005A7CEE"/>
    <w:rsid w:val="005B3E93"/>
    <w:rsid w:val="005B465A"/>
    <w:rsid w:val="005B6FCA"/>
    <w:rsid w:val="005C22A4"/>
    <w:rsid w:val="005D31F7"/>
    <w:rsid w:val="005D67B4"/>
    <w:rsid w:val="005E2808"/>
    <w:rsid w:val="005E3454"/>
    <w:rsid w:val="005F15E3"/>
    <w:rsid w:val="005F1E4E"/>
    <w:rsid w:val="005F2520"/>
    <w:rsid w:val="005F46D4"/>
    <w:rsid w:val="005F4AE3"/>
    <w:rsid w:val="005F6F5D"/>
    <w:rsid w:val="005F76FE"/>
    <w:rsid w:val="0060001F"/>
    <w:rsid w:val="00600BFE"/>
    <w:rsid w:val="00603845"/>
    <w:rsid w:val="00611126"/>
    <w:rsid w:val="00611A9D"/>
    <w:rsid w:val="00613132"/>
    <w:rsid w:val="00620A9B"/>
    <w:rsid w:val="0062381B"/>
    <w:rsid w:val="00625A14"/>
    <w:rsid w:val="00630C9F"/>
    <w:rsid w:val="00632F3C"/>
    <w:rsid w:val="006361F0"/>
    <w:rsid w:val="00640782"/>
    <w:rsid w:val="00641E67"/>
    <w:rsid w:val="006424FF"/>
    <w:rsid w:val="0064451A"/>
    <w:rsid w:val="006458C5"/>
    <w:rsid w:val="00645E84"/>
    <w:rsid w:val="00653E2A"/>
    <w:rsid w:val="0067515F"/>
    <w:rsid w:val="00680FF6"/>
    <w:rsid w:val="0068586F"/>
    <w:rsid w:val="00687618"/>
    <w:rsid w:val="006925AE"/>
    <w:rsid w:val="0069308B"/>
    <w:rsid w:val="00693C9C"/>
    <w:rsid w:val="00694C0D"/>
    <w:rsid w:val="00697475"/>
    <w:rsid w:val="006A3A19"/>
    <w:rsid w:val="006A79D6"/>
    <w:rsid w:val="006C2260"/>
    <w:rsid w:val="006C57AE"/>
    <w:rsid w:val="006C70E0"/>
    <w:rsid w:val="006D0434"/>
    <w:rsid w:val="006D0665"/>
    <w:rsid w:val="006D4F85"/>
    <w:rsid w:val="006D555B"/>
    <w:rsid w:val="006D561C"/>
    <w:rsid w:val="006D6EDC"/>
    <w:rsid w:val="006E0745"/>
    <w:rsid w:val="006E12E3"/>
    <w:rsid w:val="006F2865"/>
    <w:rsid w:val="006F35A6"/>
    <w:rsid w:val="006F51F4"/>
    <w:rsid w:val="006F6117"/>
    <w:rsid w:val="0070457B"/>
    <w:rsid w:val="00706C66"/>
    <w:rsid w:val="00710244"/>
    <w:rsid w:val="00710511"/>
    <w:rsid w:val="00716FA0"/>
    <w:rsid w:val="00720D9C"/>
    <w:rsid w:val="00724348"/>
    <w:rsid w:val="007278C0"/>
    <w:rsid w:val="0073201E"/>
    <w:rsid w:val="00737FB8"/>
    <w:rsid w:val="00742FDD"/>
    <w:rsid w:val="00745AA1"/>
    <w:rsid w:val="00747B05"/>
    <w:rsid w:val="007572A8"/>
    <w:rsid w:val="00757C9F"/>
    <w:rsid w:val="0076052D"/>
    <w:rsid w:val="00762A9F"/>
    <w:rsid w:val="007641AC"/>
    <w:rsid w:val="00764EBE"/>
    <w:rsid w:val="00766E25"/>
    <w:rsid w:val="007733AD"/>
    <w:rsid w:val="00773CBD"/>
    <w:rsid w:val="007763F2"/>
    <w:rsid w:val="00777C4F"/>
    <w:rsid w:val="00780571"/>
    <w:rsid w:val="00781040"/>
    <w:rsid w:val="00793A24"/>
    <w:rsid w:val="00796F05"/>
    <w:rsid w:val="007B111E"/>
    <w:rsid w:val="007B394C"/>
    <w:rsid w:val="007B718B"/>
    <w:rsid w:val="007C081B"/>
    <w:rsid w:val="007D2FB9"/>
    <w:rsid w:val="007D2FED"/>
    <w:rsid w:val="007D7A6D"/>
    <w:rsid w:val="007E154D"/>
    <w:rsid w:val="007F007D"/>
    <w:rsid w:val="007F0BCA"/>
    <w:rsid w:val="007F5165"/>
    <w:rsid w:val="00801E30"/>
    <w:rsid w:val="008023F7"/>
    <w:rsid w:val="00805691"/>
    <w:rsid w:val="008137E7"/>
    <w:rsid w:val="0081409C"/>
    <w:rsid w:val="00826C8F"/>
    <w:rsid w:val="00827E12"/>
    <w:rsid w:val="00832FC0"/>
    <w:rsid w:val="00833B4B"/>
    <w:rsid w:val="0083783B"/>
    <w:rsid w:val="00840B14"/>
    <w:rsid w:val="00843CB7"/>
    <w:rsid w:val="008454C2"/>
    <w:rsid w:val="00846575"/>
    <w:rsid w:val="0084724D"/>
    <w:rsid w:val="008474CB"/>
    <w:rsid w:val="00852536"/>
    <w:rsid w:val="0085587A"/>
    <w:rsid w:val="0085694E"/>
    <w:rsid w:val="0086175B"/>
    <w:rsid w:val="00861DCE"/>
    <w:rsid w:val="00864F37"/>
    <w:rsid w:val="008701F3"/>
    <w:rsid w:val="00870B16"/>
    <w:rsid w:val="008717E5"/>
    <w:rsid w:val="00872EAC"/>
    <w:rsid w:val="00876AFE"/>
    <w:rsid w:val="0087749E"/>
    <w:rsid w:val="00881C03"/>
    <w:rsid w:val="008825A8"/>
    <w:rsid w:val="00883AD5"/>
    <w:rsid w:val="00883C32"/>
    <w:rsid w:val="008874D9"/>
    <w:rsid w:val="00891682"/>
    <w:rsid w:val="00895358"/>
    <w:rsid w:val="008954E6"/>
    <w:rsid w:val="008A0185"/>
    <w:rsid w:val="008A0AFB"/>
    <w:rsid w:val="008A3B3D"/>
    <w:rsid w:val="008A4CE1"/>
    <w:rsid w:val="008A5A7A"/>
    <w:rsid w:val="008A7192"/>
    <w:rsid w:val="008A72C6"/>
    <w:rsid w:val="008B5C38"/>
    <w:rsid w:val="008B5D0C"/>
    <w:rsid w:val="008C4799"/>
    <w:rsid w:val="008D089C"/>
    <w:rsid w:val="008E3693"/>
    <w:rsid w:val="008F081D"/>
    <w:rsid w:val="008F2335"/>
    <w:rsid w:val="008F3F99"/>
    <w:rsid w:val="008F4E50"/>
    <w:rsid w:val="00902E05"/>
    <w:rsid w:val="00904C85"/>
    <w:rsid w:val="00907FA6"/>
    <w:rsid w:val="00912FA2"/>
    <w:rsid w:val="009145FE"/>
    <w:rsid w:val="009156BD"/>
    <w:rsid w:val="00920DBA"/>
    <w:rsid w:val="00924451"/>
    <w:rsid w:val="009261EF"/>
    <w:rsid w:val="009333CD"/>
    <w:rsid w:val="009401B4"/>
    <w:rsid w:val="009402D3"/>
    <w:rsid w:val="009461F4"/>
    <w:rsid w:val="0094646F"/>
    <w:rsid w:val="009516A8"/>
    <w:rsid w:val="00955508"/>
    <w:rsid w:val="00960F45"/>
    <w:rsid w:val="009678A8"/>
    <w:rsid w:val="0097061C"/>
    <w:rsid w:val="00972AFC"/>
    <w:rsid w:val="00983EBA"/>
    <w:rsid w:val="0098548A"/>
    <w:rsid w:val="00992546"/>
    <w:rsid w:val="00995A25"/>
    <w:rsid w:val="009A14DA"/>
    <w:rsid w:val="009A1C5A"/>
    <w:rsid w:val="009A3F41"/>
    <w:rsid w:val="009A47DF"/>
    <w:rsid w:val="009B2F88"/>
    <w:rsid w:val="009B71B3"/>
    <w:rsid w:val="009B7943"/>
    <w:rsid w:val="009D7B82"/>
    <w:rsid w:val="009E07B2"/>
    <w:rsid w:val="009E2DFD"/>
    <w:rsid w:val="009E4418"/>
    <w:rsid w:val="009E641F"/>
    <w:rsid w:val="009F5A02"/>
    <w:rsid w:val="00A06E4C"/>
    <w:rsid w:val="00A10366"/>
    <w:rsid w:val="00A1243A"/>
    <w:rsid w:val="00A142DC"/>
    <w:rsid w:val="00A1507C"/>
    <w:rsid w:val="00A25B1F"/>
    <w:rsid w:val="00A25B25"/>
    <w:rsid w:val="00A2603B"/>
    <w:rsid w:val="00A41A70"/>
    <w:rsid w:val="00A454F3"/>
    <w:rsid w:val="00A5105C"/>
    <w:rsid w:val="00A510B7"/>
    <w:rsid w:val="00A5273D"/>
    <w:rsid w:val="00A55509"/>
    <w:rsid w:val="00A64721"/>
    <w:rsid w:val="00A769B6"/>
    <w:rsid w:val="00A83A55"/>
    <w:rsid w:val="00A84522"/>
    <w:rsid w:val="00A84A22"/>
    <w:rsid w:val="00A8759A"/>
    <w:rsid w:val="00A93064"/>
    <w:rsid w:val="00A9349D"/>
    <w:rsid w:val="00A95801"/>
    <w:rsid w:val="00A96236"/>
    <w:rsid w:val="00A9637C"/>
    <w:rsid w:val="00A97582"/>
    <w:rsid w:val="00AA39AD"/>
    <w:rsid w:val="00AA78D0"/>
    <w:rsid w:val="00AB067D"/>
    <w:rsid w:val="00AB25B4"/>
    <w:rsid w:val="00AB3CE9"/>
    <w:rsid w:val="00AC104F"/>
    <w:rsid w:val="00AC4A20"/>
    <w:rsid w:val="00AD225F"/>
    <w:rsid w:val="00AD7EA1"/>
    <w:rsid w:val="00AE1EAF"/>
    <w:rsid w:val="00AE2312"/>
    <w:rsid w:val="00AE27F5"/>
    <w:rsid w:val="00AF0CB5"/>
    <w:rsid w:val="00AF5594"/>
    <w:rsid w:val="00AF7EBF"/>
    <w:rsid w:val="00B00760"/>
    <w:rsid w:val="00B03264"/>
    <w:rsid w:val="00B054B7"/>
    <w:rsid w:val="00B17103"/>
    <w:rsid w:val="00B17947"/>
    <w:rsid w:val="00B241ED"/>
    <w:rsid w:val="00B254BA"/>
    <w:rsid w:val="00B31648"/>
    <w:rsid w:val="00B36EA2"/>
    <w:rsid w:val="00B37023"/>
    <w:rsid w:val="00B417B0"/>
    <w:rsid w:val="00B44497"/>
    <w:rsid w:val="00B47390"/>
    <w:rsid w:val="00B53ED1"/>
    <w:rsid w:val="00B577E1"/>
    <w:rsid w:val="00B6442D"/>
    <w:rsid w:val="00B7386D"/>
    <w:rsid w:val="00B76EAA"/>
    <w:rsid w:val="00B77839"/>
    <w:rsid w:val="00B80196"/>
    <w:rsid w:val="00B80277"/>
    <w:rsid w:val="00B81576"/>
    <w:rsid w:val="00B91F66"/>
    <w:rsid w:val="00B92D6B"/>
    <w:rsid w:val="00B94ACD"/>
    <w:rsid w:val="00BA2E34"/>
    <w:rsid w:val="00BB15CE"/>
    <w:rsid w:val="00BB5CD5"/>
    <w:rsid w:val="00BB650D"/>
    <w:rsid w:val="00BB7A08"/>
    <w:rsid w:val="00BC08F4"/>
    <w:rsid w:val="00BC62CE"/>
    <w:rsid w:val="00BC6409"/>
    <w:rsid w:val="00BC7A1A"/>
    <w:rsid w:val="00BD3275"/>
    <w:rsid w:val="00BD3AAA"/>
    <w:rsid w:val="00BD3DD6"/>
    <w:rsid w:val="00BD52DA"/>
    <w:rsid w:val="00BD6262"/>
    <w:rsid w:val="00BD7F4B"/>
    <w:rsid w:val="00BE0606"/>
    <w:rsid w:val="00BE20B8"/>
    <w:rsid w:val="00BE2340"/>
    <w:rsid w:val="00BE2ECE"/>
    <w:rsid w:val="00BE3967"/>
    <w:rsid w:val="00BE5A5B"/>
    <w:rsid w:val="00BF4594"/>
    <w:rsid w:val="00BF4ADA"/>
    <w:rsid w:val="00BF4D72"/>
    <w:rsid w:val="00BF6552"/>
    <w:rsid w:val="00BF74F4"/>
    <w:rsid w:val="00C01C68"/>
    <w:rsid w:val="00C066F8"/>
    <w:rsid w:val="00C0725A"/>
    <w:rsid w:val="00C108F0"/>
    <w:rsid w:val="00C12E2A"/>
    <w:rsid w:val="00C13E7B"/>
    <w:rsid w:val="00C20A42"/>
    <w:rsid w:val="00C30E4D"/>
    <w:rsid w:val="00C31002"/>
    <w:rsid w:val="00C31218"/>
    <w:rsid w:val="00C36B9D"/>
    <w:rsid w:val="00C401DD"/>
    <w:rsid w:val="00C4278F"/>
    <w:rsid w:val="00C438E5"/>
    <w:rsid w:val="00C460A8"/>
    <w:rsid w:val="00C53D18"/>
    <w:rsid w:val="00C56729"/>
    <w:rsid w:val="00C57C6C"/>
    <w:rsid w:val="00C61240"/>
    <w:rsid w:val="00C6212F"/>
    <w:rsid w:val="00C625A7"/>
    <w:rsid w:val="00C635DD"/>
    <w:rsid w:val="00C77589"/>
    <w:rsid w:val="00C8282B"/>
    <w:rsid w:val="00C858CE"/>
    <w:rsid w:val="00C869E0"/>
    <w:rsid w:val="00C86A83"/>
    <w:rsid w:val="00C875B8"/>
    <w:rsid w:val="00C87789"/>
    <w:rsid w:val="00C9012A"/>
    <w:rsid w:val="00C93DFA"/>
    <w:rsid w:val="00CA0E51"/>
    <w:rsid w:val="00CA1B43"/>
    <w:rsid w:val="00CA3292"/>
    <w:rsid w:val="00CA4DE1"/>
    <w:rsid w:val="00CA5027"/>
    <w:rsid w:val="00CA5C44"/>
    <w:rsid w:val="00CA6FDD"/>
    <w:rsid w:val="00CB637B"/>
    <w:rsid w:val="00CC201D"/>
    <w:rsid w:val="00CC2701"/>
    <w:rsid w:val="00CC7D3F"/>
    <w:rsid w:val="00CD5741"/>
    <w:rsid w:val="00CE12FB"/>
    <w:rsid w:val="00CE2E54"/>
    <w:rsid w:val="00CE55C8"/>
    <w:rsid w:val="00CF23F9"/>
    <w:rsid w:val="00CF3248"/>
    <w:rsid w:val="00CF4F80"/>
    <w:rsid w:val="00D011C6"/>
    <w:rsid w:val="00D04C18"/>
    <w:rsid w:val="00D04C4D"/>
    <w:rsid w:val="00D26BD3"/>
    <w:rsid w:val="00D2701B"/>
    <w:rsid w:val="00D3004E"/>
    <w:rsid w:val="00D36D97"/>
    <w:rsid w:val="00D40985"/>
    <w:rsid w:val="00D41A1B"/>
    <w:rsid w:val="00D44FFA"/>
    <w:rsid w:val="00D504D0"/>
    <w:rsid w:val="00D51BB8"/>
    <w:rsid w:val="00D52580"/>
    <w:rsid w:val="00D60399"/>
    <w:rsid w:val="00D677EE"/>
    <w:rsid w:val="00D76574"/>
    <w:rsid w:val="00D77531"/>
    <w:rsid w:val="00D806B4"/>
    <w:rsid w:val="00D82AAB"/>
    <w:rsid w:val="00D831A6"/>
    <w:rsid w:val="00D84D7E"/>
    <w:rsid w:val="00D94CEA"/>
    <w:rsid w:val="00DA3A4F"/>
    <w:rsid w:val="00DA4B76"/>
    <w:rsid w:val="00DA627B"/>
    <w:rsid w:val="00DB56A8"/>
    <w:rsid w:val="00DD0077"/>
    <w:rsid w:val="00DD0989"/>
    <w:rsid w:val="00DD2227"/>
    <w:rsid w:val="00DD316B"/>
    <w:rsid w:val="00DD5062"/>
    <w:rsid w:val="00DD55D9"/>
    <w:rsid w:val="00DD5D2B"/>
    <w:rsid w:val="00DE1B0D"/>
    <w:rsid w:val="00DE4DE8"/>
    <w:rsid w:val="00DE4EFB"/>
    <w:rsid w:val="00DE526D"/>
    <w:rsid w:val="00DF3626"/>
    <w:rsid w:val="00DF5ACF"/>
    <w:rsid w:val="00E06E1B"/>
    <w:rsid w:val="00E23A79"/>
    <w:rsid w:val="00E24D16"/>
    <w:rsid w:val="00E308FC"/>
    <w:rsid w:val="00E34222"/>
    <w:rsid w:val="00E357A4"/>
    <w:rsid w:val="00E357D9"/>
    <w:rsid w:val="00E52BAC"/>
    <w:rsid w:val="00E5319C"/>
    <w:rsid w:val="00E53D34"/>
    <w:rsid w:val="00E541EF"/>
    <w:rsid w:val="00E57984"/>
    <w:rsid w:val="00E609EA"/>
    <w:rsid w:val="00E62591"/>
    <w:rsid w:val="00E64115"/>
    <w:rsid w:val="00E656A8"/>
    <w:rsid w:val="00E736C2"/>
    <w:rsid w:val="00E83988"/>
    <w:rsid w:val="00E86AFF"/>
    <w:rsid w:val="00E9014E"/>
    <w:rsid w:val="00E90600"/>
    <w:rsid w:val="00E960D9"/>
    <w:rsid w:val="00E9702E"/>
    <w:rsid w:val="00EA4CCB"/>
    <w:rsid w:val="00EB3288"/>
    <w:rsid w:val="00EB7A12"/>
    <w:rsid w:val="00EC04AB"/>
    <w:rsid w:val="00EC1248"/>
    <w:rsid w:val="00ED1CE8"/>
    <w:rsid w:val="00EE14E8"/>
    <w:rsid w:val="00EE198E"/>
    <w:rsid w:val="00EE64E7"/>
    <w:rsid w:val="00EF1547"/>
    <w:rsid w:val="00EF28A2"/>
    <w:rsid w:val="00EF2AB7"/>
    <w:rsid w:val="00F00DCF"/>
    <w:rsid w:val="00F015C7"/>
    <w:rsid w:val="00F14B41"/>
    <w:rsid w:val="00F265AF"/>
    <w:rsid w:val="00F267B5"/>
    <w:rsid w:val="00F32427"/>
    <w:rsid w:val="00F344E5"/>
    <w:rsid w:val="00F35FDC"/>
    <w:rsid w:val="00F403BF"/>
    <w:rsid w:val="00F4064E"/>
    <w:rsid w:val="00F40765"/>
    <w:rsid w:val="00F42B2C"/>
    <w:rsid w:val="00F43C4D"/>
    <w:rsid w:val="00F44958"/>
    <w:rsid w:val="00F5241B"/>
    <w:rsid w:val="00F52A09"/>
    <w:rsid w:val="00F55768"/>
    <w:rsid w:val="00F57F9A"/>
    <w:rsid w:val="00F60E9E"/>
    <w:rsid w:val="00F60EAD"/>
    <w:rsid w:val="00F61F9E"/>
    <w:rsid w:val="00F64214"/>
    <w:rsid w:val="00F70C56"/>
    <w:rsid w:val="00F720E8"/>
    <w:rsid w:val="00F72BD2"/>
    <w:rsid w:val="00F7457C"/>
    <w:rsid w:val="00F76416"/>
    <w:rsid w:val="00F77C0F"/>
    <w:rsid w:val="00F80DA7"/>
    <w:rsid w:val="00F819D4"/>
    <w:rsid w:val="00F9049E"/>
    <w:rsid w:val="00F93993"/>
    <w:rsid w:val="00FA0CA0"/>
    <w:rsid w:val="00FA555F"/>
    <w:rsid w:val="00FA7A7F"/>
    <w:rsid w:val="00FB2F2F"/>
    <w:rsid w:val="00FB3CDF"/>
    <w:rsid w:val="00FB4C1A"/>
    <w:rsid w:val="00FB680B"/>
    <w:rsid w:val="00FC3228"/>
    <w:rsid w:val="00FC3A9B"/>
    <w:rsid w:val="00FD08A5"/>
    <w:rsid w:val="00FD2570"/>
    <w:rsid w:val="00FE3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D8EABB"/>
  <w15:chartTrackingRefBased/>
  <w15:docId w15:val="{8717608A-8248-4488-AB15-4E24F9F2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E50"/>
    <w:pPr>
      <w:tabs>
        <w:tab w:val="center" w:pos="4252"/>
        <w:tab w:val="right" w:pos="8504"/>
      </w:tabs>
      <w:snapToGrid w:val="0"/>
    </w:pPr>
  </w:style>
  <w:style w:type="character" w:customStyle="1" w:styleId="a4">
    <w:name w:val="ヘッダー (文字)"/>
    <w:basedOn w:val="a0"/>
    <w:link w:val="a3"/>
    <w:uiPriority w:val="99"/>
    <w:rsid w:val="008F4E50"/>
  </w:style>
  <w:style w:type="paragraph" w:styleId="a5">
    <w:name w:val="footer"/>
    <w:basedOn w:val="a"/>
    <w:link w:val="a6"/>
    <w:uiPriority w:val="99"/>
    <w:unhideWhenUsed/>
    <w:rsid w:val="008F4E50"/>
    <w:pPr>
      <w:tabs>
        <w:tab w:val="center" w:pos="4252"/>
        <w:tab w:val="right" w:pos="8504"/>
      </w:tabs>
      <w:snapToGrid w:val="0"/>
    </w:pPr>
  </w:style>
  <w:style w:type="character" w:customStyle="1" w:styleId="a6">
    <w:name w:val="フッター (文字)"/>
    <w:basedOn w:val="a0"/>
    <w:link w:val="a5"/>
    <w:uiPriority w:val="99"/>
    <w:rsid w:val="008F4E50"/>
  </w:style>
  <w:style w:type="paragraph" w:styleId="a7">
    <w:name w:val="Date"/>
    <w:basedOn w:val="a"/>
    <w:next w:val="a"/>
    <w:link w:val="a8"/>
    <w:uiPriority w:val="99"/>
    <w:semiHidden/>
    <w:unhideWhenUsed/>
    <w:rsid w:val="005765CB"/>
  </w:style>
  <w:style w:type="character" w:customStyle="1" w:styleId="a8">
    <w:name w:val="日付 (文字)"/>
    <w:basedOn w:val="a0"/>
    <w:link w:val="a7"/>
    <w:uiPriority w:val="99"/>
    <w:semiHidden/>
    <w:rsid w:val="005765CB"/>
  </w:style>
  <w:style w:type="paragraph" w:styleId="a9">
    <w:name w:val="List Paragraph"/>
    <w:basedOn w:val="a"/>
    <w:uiPriority w:val="34"/>
    <w:qFormat/>
    <w:rsid w:val="00CF23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省次</dc:creator>
  <cp:keywords/>
  <dc:description/>
  <cp:lastModifiedBy>長門 宏子</cp:lastModifiedBy>
  <cp:revision>3</cp:revision>
  <dcterms:created xsi:type="dcterms:W3CDTF">2020-01-09T23:27:00Z</dcterms:created>
  <dcterms:modified xsi:type="dcterms:W3CDTF">2020-01-09T23:28:00Z</dcterms:modified>
</cp:coreProperties>
</file>